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450"/>
        <w:gridCol w:w="1638"/>
      </w:tblGrid>
      <w:tr w:rsidR="00325610" w:rsidRPr="00522610" w:rsidTr="00453496">
        <w:tc>
          <w:tcPr>
            <w:tcW w:w="2410" w:type="dxa"/>
            <w:shd w:val="clear" w:color="auto" w:fill="B2A1C7"/>
          </w:tcPr>
          <w:p w:rsidR="00325610" w:rsidRPr="00522610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7088" w:type="dxa"/>
            <w:gridSpan w:val="2"/>
            <w:shd w:val="clear" w:color="auto" w:fill="B2A1C7"/>
          </w:tcPr>
          <w:p w:rsidR="00325610" w:rsidRPr="00522610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22610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522610" w:rsidTr="00522610">
        <w:tc>
          <w:tcPr>
            <w:tcW w:w="2410" w:type="dxa"/>
            <w:shd w:val="clear" w:color="auto" w:fill="auto"/>
          </w:tcPr>
          <w:p w:rsidR="00325610" w:rsidRPr="00522610" w:rsidRDefault="00325610" w:rsidP="00522610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</w:tcPr>
          <w:p w:rsidR="00325610" w:rsidRPr="00522610" w:rsidRDefault="00750DDF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22610">
              <w:rPr>
                <w:rFonts w:ascii="Lato Light" w:eastAsia="Calibri" w:hAnsi="Lato Light" w:cs="Lato Light"/>
                <w:lang w:val="en-US"/>
              </w:rPr>
              <w:t>1</w:t>
            </w:r>
            <w:r w:rsidR="00F832A6" w:rsidRPr="00522610">
              <w:rPr>
                <w:rFonts w:ascii="Lato Light" w:eastAsia="Calibri" w:hAnsi="Lato Light" w:cs="Lato Light"/>
                <w:lang w:val="en-US"/>
              </w:rPr>
              <w:t>2</w:t>
            </w:r>
            <w:r w:rsidR="00C11A6F" w:rsidRPr="00522610">
              <w:rPr>
                <w:rFonts w:ascii="Lato Light" w:eastAsia="Calibri" w:hAnsi="Lato Light" w:cs="Lato Light"/>
                <w:lang w:val="en-US"/>
              </w:rPr>
              <w:t xml:space="preserve">. </w:t>
            </w:r>
            <w:proofErr w:type="spellStart"/>
            <w:r w:rsidR="00177A57" w:rsidRPr="00522610">
              <w:rPr>
                <w:rFonts w:ascii="Lato Light" w:eastAsia="Calibri" w:hAnsi="Lato Light" w:cs="Lato Light"/>
                <w:b/>
                <w:bCs/>
                <w:lang w:val="en-US"/>
              </w:rPr>
              <w:t>Klimatski</w:t>
            </w:r>
            <w:proofErr w:type="spellEnd"/>
            <w:r w:rsidR="00177A57" w:rsidRPr="00522610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="00177A57" w:rsidRPr="00522610">
              <w:rPr>
                <w:rFonts w:ascii="Lato Light" w:eastAsia="Calibri" w:hAnsi="Lato Light" w:cs="Lato Light"/>
                <w:b/>
                <w:bCs/>
                <w:lang w:val="en-US"/>
              </w:rPr>
              <w:t>čimbenici</w:t>
            </w:r>
            <w:proofErr w:type="spellEnd"/>
            <w:r w:rsidR="00177A57" w:rsidRPr="00522610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r w:rsidR="00C11A6F" w:rsidRPr="00522610">
              <w:rPr>
                <w:rFonts w:ascii="Lato Light" w:eastAsia="Calibri" w:hAnsi="Lato Light" w:cs="Lato Light"/>
                <w:b/>
                <w:bCs/>
                <w:lang w:val="en-US"/>
              </w:rPr>
              <w:t>Europe</w:t>
            </w:r>
          </w:p>
        </w:tc>
      </w:tr>
      <w:tr w:rsidR="00325610" w:rsidRPr="00522610" w:rsidTr="00522610">
        <w:tc>
          <w:tcPr>
            <w:tcW w:w="2410" w:type="dxa"/>
            <w:shd w:val="clear" w:color="auto" w:fill="auto"/>
          </w:tcPr>
          <w:p w:rsidR="00325610" w:rsidRPr="00522610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</w:tcPr>
          <w:p w:rsidR="00325610" w:rsidRPr="00522610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22610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522610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522610" w:rsidTr="00522610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25610" w:rsidRPr="00522610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r w:rsidRPr="00522610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52261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52261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52261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52261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522610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522610" w:rsidRDefault="00750DDF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</w:p>
        </w:tc>
      </w:tr>
      <w:tr w:rsidR="00325610" w:rsidRPr="00522610" w:rsidTr="00453496">
        <w:tc>
          <w:tcPr>
            <w:tcW w:w="2410" w:type="dxa"/>
            <w:shd w:val="clear" w:color="auto" w:fill="CCC0D9"/>
          </w:tcPr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522610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52261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5450" w:type="dxa"/>
            <w:shd w:val="clear" w:color="auto" w:fill="CCC0D9"/>
          </w:tcPr>
          <w:p w:rsidR="003B0B66" w:rsidRPr="00522610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638" w:type="dxa"/>
            <w:shd w:val="clear" w:color="auto" w:fill="CCC0D9"/>
          </w:tcPr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522610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522610" w:rsidTr="00522610">
        <w:tc>
          <w:tcPr>
            <w:tcW w:w="2410" w:type="dxa"/>
            <w:shd w:val="clear" w:color="auto" w:fill="auto"/>
          </w:tcPr>
          <w:p w:rsidR="00325610" w:rsidRPr="00522610" w:rsidRDefault="00DE4CDD" w:rsidP="000F3391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color w:val="C00000"/>
              </w:rPr>
            </w:pPr>
            <w:r w:rsidRPr="00522610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522610" w:rsidRDefault="00DE4CDD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177A57" w:rsidRPr="00522610" w:rsidRDefault="00177A57" w:rsidP="000F3391">
            <w:pPr>
              <w:spacing w:line="360" w:lineRule="auto"/>
              <w:rPr>
                <w:rFonts w:ascii="Lato Light" w:hAnsi="Lato Light" w:cs="Lato Light"/>
                <w:i/>
                <w:iCs/>
              </w:rPr>
            </w:pPr>
            <w:r w:rsidRPr="00522610">
              <w:rPr>
                <w:rFonts w:ascii="Lato Light" w:hAnsi="Lato Light" w:cs="Lato Light"/>
              </w:rPr>
              <w:t xml:space="preserve">– </w:t>
            </w:r>
            <w:r w:rsidRPr="00522610">
              <w:rPr>
                <w:rFonts w:ascii="Lato Light" w:hAnsi="Lato Light" w:cs="Lato Light"/>
                <w:i/>
                <w:iCs/>
              </w:rPr>
              <w:t>obrazlaže utjecaj klimatskih čimbenika na klimu Europe</w:t>
            </w:r>
          </w:p>
          <w:p w:rsidR="00325610" w:rsidRPr="00522610" w:rsidRDefault="00177A57" w:rsidP="000F3391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522610">
              <w:rPr>
                <w:rFonts w:ascii="Lato Light" w:hAnsi="Lato Light" w:cs="Lato Light"/>
                <w:i/>
                <w:iCs/>
              </w:rPr>
              <w:t>– objašnjava utjecaj prirodno-geografskih obilježja na naseljenost i gospodarstvo Europe s pomoću tematskih karata</w:t>
            </w:r>
            <w:r w:rsidRPr="00522610">
              <w:rPr>
                <w:rFonts w:ascii="Lato Light" w:hAnsi="Lato Light" w:cs="Lato Light"/>
              </w:rPr>
              <w:t xml:space="preserve">  </w:t>
            </w:r>
          </w:p>
        </w:tc>
        <w:tc>
          <w:tcPr>
            <w:tcW w:w="5450" w:type="dxa"/>
            <w:shd w:val="clear" w:color="auto" w:fill="auto"/>
          </w:tcPr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  <w:i/>
                <w:iCs/>
              </w:rPr>
            </w:pPr>
            <w:r w:rsidRPr="00522610">
              <w:rPr>
                <w:rFonts w:ascii="Lato Light" w:eastAsia="Calibri" w:hAnsi="Lato Light" w:cs="Lato Light"/>
              </w:rPr>
              <w:t xml:space="preserve">- 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>prema grafičkim prikazima (slike) i videozapisu s YouTube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  <w:i/>
                <w:iCs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i/>
                <w:iCs/>
              </w:rPr>
              <w:t>primjenjuju prethodno stečena znanja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 xml:space="preserve"> o vremenu i klimi te </w:t>
            </w:r>
            <w:r w:rsidRPr="00522610">
              <w:rPr>
                <w:rFonts w:ascii="Lato Light" w:eastAsia="Calibri" w:hAnsi="Lato Light" w:cs="Lato Light"/>
                <w:b/>
                <w:bCs/>
                <w:i/>
                <w:iCs/>
              </w:rPr>
              <w:t>navode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 xml:space="preserve"> o klimatske elemente i čimbenike koji utječu na klimu</w:t>
            </w:r>
          </w:p>
          <w:p w:rsidR="00336BB9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  <w:i/>
                <w:iCs/>
              </w:rPr>
            </w:pPr>
            <w:hyperlink r:id="rId7" w:history="1">
              <w:r w:rsidR="00336BB9" w:rsidRPr="00522610">
                <w:rPr>
                  <w:rFonts w:ascii="Lato Light" w:eastAsia="Calibri" w:hAnsi="Lato Light" w:cs="Lato Light"/>
                  <w:i/>
                  <w:iCs/>
                  <w:color w:val="0563C1" w:themeColor="hyperlink"/>
                  <w:u w:val="single"/>
                </w:rPr>
                <w:t>https://www.youtube.com/watch?v=qITEZ1zYCLs</w:t>
              </w:r>
            </w:hyperlink>
            <w:r w:rsidR="00336BB9" w:rsidRPr="00522610">
              <w:rPr>
                <w:rFonts w:ascii="Lato Light" w:eastAsia="Calibri" w:hAnsi="Lato Light" w:cs="Lato Light"/>
                <w:i/>
                <w:iCs/>
              </w:rPr>
              <w:t xml:space="preserve">  </w:t>
            </w:r>
          </w:p>
          <w:p w:rsidR="00336BB9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hyperlink r:id="rId8" w:history="1">
              <w:r w:rsidR="00336BB9" w:rsidRPr="00522610">
                <w:rPr>
                  <w:rFonts w:ascii="Lato Light" w:eastAsia="Calibri" w:hAnsi="Lato Light" w:cs="Lato Light"/>
                  <w:i/>
                  <w:iCs/>
                  <w:color w:val="0563C1" w:themeColor="hyperlink"/>
                  <w:u w:val="single"/>
                </w:rPr>
                <w:t>https://www.e-sfera.hr/dodatni-digitalni-sadrzaji/ada3cb45-589a-4118-9202-2a28d4c9ce82/</w:t>
              </w:r>
            </w:hyperlink>
            <w:r w:rsidR="00336BB9" w:rsidRPr="00522610">
              <w:rPr>
                <w:rFonts w:ascii="Lato Light" w:eastAsia="Calibri" w:hAnsi="Lato Light" w:cs="Lato Light"/>
              </w:rPr>
              <w:t xml:space="preserve"> </w:t>
            </w:r>
          </w:p>
          <w:p w:rsidR="002E5592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hyperlink r:id="rId9" w:history="1">
              <w:r w:rsidR="002E5592" w:rsidRPr="00522610">
                <w:rPr>
                  <w:rStyle w:val="Hyperlink"/>
                  <w:rFonts w:ascii="Lato Light" w:eastAsia="Calibri" w:hAnsi="Lato Light" w:cs="Lato Light"/>
                </w:rPr>
                <w:t>https://www.e-sfera.hr/dodatni-digitalni-sadrzaji/2219f42a-2942-4088-829b-92a3c34c6ea2/</w:t>
              </w:r>
            </w:hyperlink>
            <w:r w:rsidR="002E5592" w:rsidRPr="00522610">
              <w:rPr>
                <w:rFonts w:ascii="Lato Light" w:eastAsia="Calibri" w:hAnsi="Lato Light" w:cs="Lato Light"/>
              </w:rPr>
              <w:t xml:space="preserve"> </w:t>
            </w:r>
          </w:p>
          <w:p w:rsidR="00336BB9" w:rsidRPr="00522610" w:rsidRDefault="00455C32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  <w:i/>
                <w:iCs/>
              </w:rPr>
            </w:pPr>
            <w:r w:rsidRPr="00522610">
              <w:rPr>
                <w:rFonts w:ascii="Lato Light" w:eastAsia="Calibri" w:hAnsi="Lato Light" w:cs="Lato Light"/>
                <w:i/>
                <w:iCs/>
              </w:rPr>
              <w:t>-</w:t>
            </w:r>
            <w:r w:rsidRPr="00522610">
              <w:rPr>
                <w:rFonts w:ascii="Lato Light" w:eastAsia="Calibri" w:hAnsi="Lato Light" w:cs="Lato Light"/>
                <w:b/>
                <w:bCs/>
                <w:i/>
                <w:iCs/>
              </w:rPr>
              <w:t>čitaju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 xml:space="preserve"> uvodni tekst i </w:t>
            </w:r>
            <w:r w:rsidRPr="00522610">
              <w:rPr>
                <w:rFonts w:ascii="Lato Light" w:eastAsia="Calibri" w:hAnsi="Lato Light" w:cs="Lato Light"/>
                <w:b/>
                <w:bCs/>
                <w:i/>
                <w:iCs/>
              </w:rPr>
              <w:t xml:space="preserve">odgovaraju 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>na pitanja (priča)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</w:rPr>
              <w:t xml:space="preserve">-radom u paru i uz pomoć teksta u udžbeniku 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izrađuju organizacijski grafikon</w:t>
            </w:r>
            <w:r w:rsidRPr="00522610">
              <w:rPr>
                <w:rFonts w:ascii="Lato Light" w:eastAsia="Calibri" w:hAnsi="Lato Light" w:cs="Lato Light"/>
              </w:rPr>
              <w:t xml:space="preserve"> (</w:t>
            </w:r>
            <w:proofErr w:type="spellStart"/>
            <w:r w:rsidRPr="00522610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 u Wordu) ili manju konceptualnu mapu u digitalnom alatu (</w:t>
            </w:r>
            <w:proofErr w:type="spellStart"/>
            <w:r w:rsidRPr="00522610">
              <w:rPr>
                <w:rFonts w:ascii="Lato Light" w:eastAsia="Calibri" w:hAnsi="Lato Light" w:cs="Lato Light"/>
              </w:rPr>
              <w:t>npr.Coggle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) u kojem 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navode klimatske čimbenike</w:t>
            </w:r>
            <w:r w:rsidRPr="00522610">
              <w:rPr>
                <w:rFonts w:ascii="Lato Light" w:eastAsia="Calibri" w:hAnsi="Lato Light" w:cs="Lato Light"/>
              </w:rPr>
              <w:t xml:space="preserve"> te 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obrazlažu njihov utjecaj</w:t>
            </w:r>
            <w:r w:rsidRPr="00522610">
              <w:rPr>
                <w:rFonts w:ascii="Lato Light" w:eastAsia="Calibri" w:hAnsi="Lato Light" w:cs="Lato Light"/>
              </w:rPr>
              <w:t xml:space="preserve"> na klimu Europe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</w:rPr>
              <w:t>-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obrazlažu klimatske čimbenike uz analiziranje</w:t>
            </w:r>
            <w:r w:rsidRPr="00522610">
              <w:rPr>
                <w:rFonts w:ascii="Lato Light" w:eastAsia="Calibri" w:hAnsi="Lato Light" w:cs="Lato Light"/>
              </w:rPr>
              <w:t xml:space="preserve"> grafičkih prikaza utjecaja pojedinih klimatskih čimbenika (toplinski pojasevi na Zemlji/Europa, Golfska struja, utjecaj reljefa, raspodjela padalina udaljavanjem od mora na tematskoj karti Europe)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</w:rPr>
              <w:t>-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analiziraju tematsku kartu</w:t>
            </w:r>
            <w:r w:rsidRPr="00522610">
              <w:rPr>
                <w:rFonts w:ascii="Lato Light" w:eastAsia="Calibri" w:hAnsi="Lato Light" w:cs="Lato Light"/>
              </w:rPr>
              <w:t xml:space="preserve"> „Klimatski zemljovid Europe“  </w:t>
            </w:r>
            <w:r w:rsidRPr="00522610">
              <w:rPr>
                <w:rFonts w:ascii="Lato Light" w:eastAsia="Calibri" w:hAnsi="Lato Light" w:cs="Lato Light"/>
              </w:rPr>
              <w:lastRenderedPageBreak/>
              <w:t>i navode tipove klima u Europi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</w:rPr>
              <w:t>-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povezuju i objašnjavaju</w:t>
            </w:r>
            <w:r w:rsidRPr="00522610">
              <w:rPr>
                <w:rFonts w:ascii="Lato Light" w:eastAsia="Calibri" w:hAnsi="Lato Light" w:cs="Lato Light"/>
              </w:rPr>
              <w:t xml:space="preserve"> utjecaj prirodno-geografskih obilježja na naseljenost i gospodarstvo Europe te gledajući videozapise </w:t>
            </w:r>
            <w:r w:rsidRPr="00522610">
              <w:rPr>
                <w:rFonts w:ascii="Lato Light" w:eastAsia="Calibri" w:hAnsi="Lato Light" w:cs="Lato Light"/>
                <w:b/>
                <w:bCs/>
              </w:rPr>
              <w:t>kritički promišljaju</w:t>
            </w:r>
            <w:r w:rsidRPr="00522610">
              <w:rPr>
                <w:rFonts w:ascii="Lato Light" w:eastAsia="Calibri" w:hAnsi="Lato Light" w:cs="Lato Light"/>
              </w:rPr>
              <w:t xml:space="preserve"> kako promjena u klimi utječe na europsko stanovništvo; </w:t>
            </w:r>
          </w:p>
          <w:p w:rsidR="00336BB9" w:rsidRPr="00522610" w:rsidRDefault="00336BB9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proofErr w:type="spellStart"/>
            <w:r w:rsidRPr="00522610">
              <w:rPr>
                <w:rFonts w:ascii="Lato Light" w:eastAsia="Calibri" w:hAnsi="Lato Light" w:cs="Lato Light"/>
              </w:rPr>
              <w:t>Climate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</w:rPr>
              <w:t>Change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</w:rPr>
              <w:t>in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 Europe:</w:t>
            </w:r>
          </w:p>
          <w:p w:rsidR="00336BB9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hyperlink r:id="rId10" w:history="1">
              <w:r w:rsidR="00336BB9" w:rsidRPr="00522610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https://www.consilium.europa.eu/en/policies/climate-change/</w:t>
              </w:r>
            </w:hyperlink>
            <w:r w:rsidR="00336BB9" w:rsidRPr="00522610">
              <w:rPr>
                <w:rFonts w:ascii="Lato Light" w:eastAsia="Calibri" w:hAnsi="Lato Light" w:cs="Lato Light"/>
              </w:rPr>
              <w:t xml:space="preserve"> </w:t>
            </w:r>
          </w:p>
          <w:p w:rsidR="00336BB9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hyperlink r:id="rId11" w:history="1">
              <w:r w:rsidR="00336BB9" w:rsidRPr="00522610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https://www.euronews.com/2020/01/13/climate-now-2019-was-warmest-year-on-record-in-europe</w:t>
              </w:r>
            </w:hyperlink>
            <w:r w:rsidR="00336BB9" w:rsidRPr="00522610">
              <w:rPr>
                <w:rFonts w:ascii="Lato Light" w:eastAsia="Calibri" w:hAnsi="Lato Light" w:cs="Lato Light"/>
              </w:rPr>
              <w:t xml:space="preserve"> </w:t>
            </w:r>
          </w:p>
          <w:p w:rsidR="00336BB9" w:rsidRPr="00522610" w:rsidRDefault="00920BA0" w:rsidP="00522610">
            <w:pPr>
              <w:spacing w:line="360" w:lineRule="auto"/>
              <w:contextualSpacing/>
              <w:rPr>
                <w:rFonts w:ascii="Lato Light" w:eastAsia="Calibri" w:hAnsi="Lato Light" w:cs="Lato Light"/>
              </w:rPr>
            </w:pPr>
            <w:hyperlink r:id="rId12" w:history="1">
              <w:r w:rsidR="00336BB9" w:rsidRPr="00522610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https://www.youtube.com/watch?v=jS0ZIUtsQHg</w:t>
              </w:r>
            </w:hyperlink>
            <w:r w:rsidR="00336BB9" w:rsidRPr="00522610">
              <w:rPr>
                <w:rFonts w:ascii="Lato Light" w:eastAsia="Calibri" w:hAnsi="Lato Light" w:cs="Lato Light"/>
              </w:rPr>
              <w:t xml:space="preserve"> </w:t>
            </w:r>
          </w:p>
          <w:p w:rsidR="000F3391" w:rsidRPr="00522610" w:rsidRDefault="00920BA0" w:rsidP="00522610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3" w:history="1">
              <w:r w:rsidR="00336BB9" w:rsidRPr="00522610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https://www.youtube.com/watch?v=Y1RGyfQplo0&amp;feature=youtu.be</w:t>
              </w:r>
            </w:hyperlink>
          </w:p>
          <w:p w:rsidR="00325610" w:rsidRPr="00522610" w:rsidRDefault="0076334E" w:rsidP="00522610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  <w:i/>
                <w:iCs/>
              </w:rPr>
              <w:t xml:space="preserve">S učenicima se provodi </w:t>
            </w:r>
            <w:proofErr w:type="spellStart"/>
            <w:r w:rsidRPr="00522610">
              <w:rPr>
                <w:rFonts w:ascii="Lato Light" w:eastAsia="Calibri" w:hAnsi="Lato Light" w:cs="Lato Light"/>
                <w:i/>
                <w:iCs/>
              </w:rPr>
              <w:t>samovrednovanje</w:t>
            </w:r>
            <w:proofErr w:type="spellEnd"/>
            <w:r w:rsidRPr="00522610">
              <w:rPr>
                <w:rFonts w:ascii="Lato Light" w:eastAsia="Calibri" w:hAnsi="Lato Light" w:cs="Lato Light"/>
                <w:i/>
                <w:iCs/>
              </w:rPr>
              <w:t xml:space="preserve"> metodom palaca. Pri tome učenici odgovaraju na pitanja.</w:t>
            </w:r>
          </w:p>
        </w:tc>
        <w:tc>
          <w:tcPr>
            <w:tcW w:w="1638" w:type="dxa"/>
            <w:shd w:val="clear" w:color="auto" w:fill="auto"/>
          </w:tcPr>
          <w:p w:rsidR="00336BB9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522610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336BB9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522610">
              <w:rPr>
                <w:rFonts w:ascii="Lato Light" w:eastAsia="Calibri" w:hAnsi="Lato Light" w:cs="Lato Light"/>
              </w:rPr>
              <w:t xml:space="preserve">tijekom i nakon sata učitelj prati rad i daje povratne informacije za daljnje učenje </w:t>
            </w:r>
          </w:p>
          <w:p w:rsidR="00336BB9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522610">
              <w:rPr>
                <w:rFonts w:ascii="Lato Light" w:eastAsia="Calibri" w:hAnsi="Lato Light" w:cs="Lato Light"/>
              </w:rPr>
              <w:t>(</w:t>
            </w:r>
            <w:r w:rsidRPr="00522610">
              <w:rPr>
                <w:rFonts w:ascii="Lato Light" w:eastAsia="Calibri" w:hAnsi="Lato Light" w:cs="Lato Light"/>
                <w:i/>
                <w:iCs/>
              </w:rPr>
              <w:t>pitanja, organizacijski grafikon/konceptualna mapa)</w:t>
            </w:r>
          </w:p>
          <w:p w:rsidR="00336BB9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336BB9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522610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325610" w:rsidRPr="00522610" w:rsidRDefault="00336BB9" w:rsidP="000F3391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proofErr w:type="spellStart"/>
            <w:r w:rsidRPr="00522610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522610">
              <w:rPr>
                <w:rFonts w:ascii="Lato Light" w:eastAsia="Calibri" w:hAnsi="Lato Light" w:cs="Lato Light"/>
              </w:rPr>
              <w:t xml:space="preserve"> (metoda palaca)</w:t>
            </w:r>
          </w:p>
        </w:tc>
      </w:tr>
    </w:tbl>
    <w:p w:rsidR="00522610" w:rsidRDefault="00522610" w:rsidP="00325610">
      <w:pPr>
        <w:rPr>
          <w:rFonts w:ascii="Lato Light" w:eastAsia="Calibri" w:hAnsi="Lato Light" w:cs="Lato Light"/>
          <w:lang w:val="en-US"/>
        </w:rPr>
      </w:pPr>
    </w:p>
    <w:p w:rsidR="00522610" w:rsidRDefault="00522610">
      <w:pPr>
        <w:rPr>
          <w:rFonts w:ascii="Lato Light" w:eastAsia="Calibri" w:hAnsi="Lato Light" w:cs="Lato Light"/>
          <w:lang w:val="en-US"/>
        </w:rPr>
      </w:pPr>
    </w:p>
    <w:p w:rsidR="00522610" w:rsidRPr="00522610" w:rsidRDefault="0052261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  <w:r w:rsidRPr="0052261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NAPOMENE:</w:t>
      </w:r>
    </w:p>
    <w:p w:rsidR="00522610" w:rsidRPr="00522610" w:rsidRDefault="0052261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r w:rsidRPr="00522610">
        <w:rPr>
          <w:rFonts w:ascii="Lato Light" w:eastAsia="Calibri" w:hAnsi="Lato Light" w:cs="Lato Light"/>
          <w:sz w:val="24"/>
          <w:szCs w:val="24"/>
          <w:lang w:val="en-US"/>
        </w:rPr>
        <w:t>-e-</w:t>
      </w:r>
      <w:proofErr w:type="spellStart"/>
      <w:r w:rsidRPr="00522610">
        <w:rPr>
          <w:rFonts w:ascii="Lato Light" w:eastAsia="Calibri" w:hAnsi="Lato Light" w:cs="Lato Light"/>
          <w:sz w:val="24"/>
          <w:szCs w:val="24"/>
          <w:lang w:val="en-US"/>
        </w:rPr>
        <w:t>sfera</w:t>
      </w:r>
      <w:proofErr w:type="spellEnd"/>
      <w:r w:rsidRPr="00522610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14" w:history="1">
        <w:r w:rsidRPr="00522610">
          <w:rPr>
            <w:rStyle w:val="Hyperlink"/>
            <w:rFonts w:ascii="Lato Light" w:eastAsia="Calibri" w:hAnsi="Lato Light" w:cs="Lato Light"/>
            <w:sz w:val="24"/>
            <w:szCs w:val="24"/>
          </w:rPr>
          <w:t>https://www.e-sfera.hr/dodatni-digitalni-sadrzaji/ada3cb45-589a-4118-9202-2a28d4c9ce82/</w:t>
        </w:r>
      </w:hyperlink>
      <w:r w:rsidRPr="00522610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522610" w:rsidRDefault="00920BA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hyperlink r:id="rId15" w:history="1">
        <w:r w:rsidR="00522610" w:rsidRPr="00522610">
          <w:rPr>
            <w:rStyle w:val="Hyperlink"/>
            <w:rFonts w:ascii="Lato Light" w:eastAsia="Calibri" w:hAnsi="Lato Light" w:cs="Lato Light"/>
            <w:sz w:val="24"/>
            <w:szCs w:val="24"/>
          </w:rPr>
          <w:t>https://www.e-sfera.hr/dodatni-digitalni-sadrzaji/2219f42a-2942-4088-829b-92a3c34c6ea2/</w:t>
        </w:r>
      </w:hyperlink>
      <w:r w:rsidR="00522610" w:rsidRPr="00522610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E364A5" w:rsidRPr="00522610" w:rsidRDefault="00E364A5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r>
        <w:rPr>
          <w:rFonts w:ascii="Lato Light" w:eastAsia="Calibri" w:hAnsi="Lato Light" w:cs="Lato Light"/>
          <w:sz w:val="24"/>
          <w:szCs w:val="24"/>
        </w:rPr>
        <w:t>Klima i vegetacija:</w:t>
      </w:r>
      <w:r w:rsidRPr="00E364A5">
        <w:t xml:space="preserve"> </w:t>
      </w:r>
      <w:r w:rsidRPr="00E364A5">
        <w:rPr>
          <w:rStyle w:val="Hyperlink"/>
        </w:rPr>
        <w:t>https://www.e-sfera.hr/dodatni-digitalni-sadrzaji/f2759c2d-0148-46bd-b457-9aadf6e3a3fa/</w:t>
      </w:r>
    </w:p>
    <w:p w:rsidR="00522610" w:rsidRPr="00522610" w:rsidRDefault="0052261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</w:rPr>
      </w:pPr>
      <w:r w:rsidRPr="00522610">
        <w:rPr>
          <w:rFonts w:ascii="Lato Light" w:hAnsi="Lato Light" w:cs="Lato Light"/>
          <w:sz w:val="24"/>
          <w:szCs w:val="24"/>
        </w:rPr>
        <w:t xml:space="preserve">- poveznica za vrijeme i klima:  </w:t>
      </w:r>
      <w:hyperlink r:id="rId16" w:history="1">
        <w:r w:rsidRPr="00522610">
          <w:rPr>
            <w:rStyle w:val="Hyperlink"/>
            <w:rFonts w:ascii="Lato Light" w:eastAsia="Calibri" w:hAnsi="Lato Light" w:cs="Lato Light"/>
            <w:sz w:val="24"/>
            <w:szCs w:val="24"/>
          </w:rPr>
          <w:t>https://www.youtube.com/watch?v=qITEZ1zYCLs</w:t>
        </w:r>
      </w:hyperlink>
    </w:p>
    <w:p w:rsidR="00522610" w:rsidRPr="00522610" w:rsidRDefault="0052261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r w:rsidRPr="00522610">
        <w:rPr>
          <w:rFonts w:ascii="Lato Light" w:hAnsi="Lato Light" w:cs="Lato Light"/>
          <w:sz w:val="24"/>
          <w:szCs w:val="24"/>
        </w:rPr>
        <w:t>- poveznice za u</w:t>
      </w:r>
      <w:r w:rsidRPr="00522610">
        <w:rPr>
          <w:rFonts w:ascii="Lato Light" w:eastAsia="Calibri" w:hAnsi="Lato Light" w:cs="Lato Light"/>
          <w:sz w:val="24"/>
          <w:szCs w:val="24"/>
        </w:rPr>
        <w:t>tjecaj klimatskih promjena u Europi:</w:t>
      </w:r>
    </w:p>
    <w:p w:rsidR="00522610" w:rsidRPr="00522610" w:rsidRDefault="00920BA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hyperlink r:id="rId17" w:history="1">
        <w:r w:rsidR="00522610" w:rsidRPr="00522610">
          <w:rPr>
            <w:rFonts w:ascii="Lato Light" w:eastAsia="Calibri" w:hAnsi="Lato Light" w:cs="Lato Light"/>
            <w:color w:val="0563C1" w:themeColor="hyperlink"/>
            <w:sz w:val="24"/>
            <w:szCs w:val="24"/>
            <w:u w:val="single"/>
          </w:rPr>
          <w:t>https://www.consilium.europa.eu/en/policies/climate-change/</w:t>
        </w:r>
      </w:hyperlink>
      <w:r w:rsidR="00522610" w:rsidRPr="00522610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522610" w:rsidRPr="00522610" w:rsidRDefault="00920BA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hyperlink r:id="rId18" w:history="1">
        <w:r w:rsidR="00522610" w:rsidRPr="00522610">
          <w:rPr>
            <w:rFonts w:ascii="Lato Light" w:eastAsia="Calibri" w:hAnsi="Lato Light" w:cs="Lato Light"/>
            <w:color w:val="0563C1" w:themeColor="hyperlink"/>
            <w:sz w:val="24"/>
            <w:szCs w:val="24"/>
            <w:u w:val="single"/>
          </w:rPr>
          <w:t>https://www.euronews.com/2020/01/13/climate-now-2019-was-warmest-year-on-record-in-europe</w:t>
        </w:r>
      </w:hyperlink>
      <w:r w:rsidR="00522610" w:rsidRPr="00522610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522610" w:rsidRPr="00522610" w:rsidRDefault="00920BA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Lato Light" w:eastAsia="Calibri" w:hAnsi="Lato Light" w:cs="Lato Light"/>
          <w:sz w:val="24"/>
          <w:szCs w:val="24"/>
        </w:rPr>
      </w:pPr>
      <w:hyperlink r:id="rId19" w:history="1">
        <w:r w:rsidR="00522610" w:rsidRPr="00522610">
          <w:rPr>
            <w:rFonts w:ascii="Lato Light" w:eastAsia="Calibri" w:hAnsi="Lato Light" w:cs="Lato Light"/>
            <w:color w:val="0563C1" w:themeColor="hyperlink"/>
            <w:sz w:val="24"/>
            <w:szCs w:val="24"/>
            <w:u w:val="single"/>
          </w:rPr>
          <w:t>https://www.youtube.com/watch?v=jS0ZIUtsQHg</w:t>
        </w:r>
      </w:hyperlink>
      <w:r w:rsidR="00522610" w:rsidRPr="00522610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522610" w:rsidRPr="00522610" w:rsidRDefault="00920BA0" w:rsidP="0052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hyperlink r:id="rId20" w:history="1">
        <w:r w:rsidR="00522610" w:rsidRPr="00522610">
          <w:rPr>
            <w:rFonts w:ascii="Lato Light" w:eastAsia="Calibri" w:hAnsi="Lato Light" w:cs="Lato Light"/>
            <w:color w:val="0563C1" w:themeColor="hyperlink"/>
            <w:sz w:val="24"/>
            <w:szCs w:val="24"/>
            <w:u w:val="single"/>
          </w:rPr>
          <w:t>https://www.youtube.com/watch?v=Y1RGyfQplo0&amp;feature=youtu.be</w:t>
        </w:r>
      </w:hyperlink>
      <w:r w:rsidR="00522610">
        <w:rPr>
          <w:rFonts w:ascii="Lato Light" w:eastAsia="Calibri" w:hAnsi="Lato Light" w:cs="Lato Light"/>
          <w:lang w:val="en-US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522610" w:rsidTr="00522610">
        <w:tc>
          <w:tcPr>
            <w:tcW w:w="5000" w:type="pct"/>
            <w:shd w:val="clear" w:color="auto" w:fill="auto"/>
          </w:tcPr>
          <w:p w:rsidR="00143F36" w:rsidRPr="00522610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522610" w:rsidRPr="0052261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52261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522610" w:rsidRDefault="004C235B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Klimatski</w:t>
            </w:r>
            <w:proofErr w:type="spellEnd"/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čimbenici</w:t>
            </w:r>
            <w:proofErr w:type="spellEnd"/>
            <w:r w:rsidR="00277A42"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6F2F39"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Europe</w:t>
            </w:r>
          </w:p>
          <w:p w:rsidR="00325610" w:rsidRPr="00522610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F61007" w:rsidRPr="00522610" w:rsidRDefault="00455C32" w:rsidP="004C23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Klima Europe ovisi o:</w:t>
            </w:r>
          </w:p>
          <w:p w:rsidR="00455C32" w:rsidRPr="00522610" w:rsidRDefault="00455C32" w:rsidP="00455C32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752850" cy="1215390"/>
                  <wp:effectExtent l="57150" t="19050" r="1905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  <w:p w:rsidR="00455C32" w:rsidRPr="00522610" w:rsidRDefault="00455C32" w:rsidP="008C46EE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</w:p>
          <w:p w:rsidR="008412BD" w:rsidRPr="00522610" w:rsidRDefault="00522610" w:rsidP="00455C32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3607435</wp:posOffset>
                  </wp:positionH>
                  <wp:positionV relativeFrom="margin">
                    <wp:posOffset>3238500</wp:posOffset>
                  </wp:positionV>
                  <wp:extent cx="2213610" cy="1661160"/>
                  <wp:effectExtent l="19050" t="0" r="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166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412BD" w:rsidRPr="00522610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647950" cy="1120140"/>
                  <wp:effectExtent l="57150" t="19050" r="19050" b="0"/>
                  <wp:docPr id="5" name="Dij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  <w:r w:rsidR="008C46EE"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8C46EE" w:rsidRPr="00522610" w:rsidRDefault="008C46EE" w:rsidP="00455C32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</w:p>
          <w:p w:rsidR="008C46EE" w:rsidRPr="00522610" w:rsidRDefault="008C46EE" w:rsidP="00455C32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Ili u obliku konceptualne mape</w:t>
            </w:r>
          </w:p>
          <w:p w:rsidR="00522610" w:rsidRPr="00522610" w:rsidRDefault="00522610" w:rsidP="00522610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</w:p>
          <w:p w:rsidR="008C46EE" w:rsidRPr="00522610" w:rsidRDefault="00D409E7" w:rsidP="008C46EE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t</w:t>
            </w:r>
            <w:r w:rsidR="008C46EE"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ipovi klima:</w:t>
            </w:r>
          </w:p>
          <w:p w:rsidR="008C46EE" w:rsidRPr="00522610" w:rsidRDefault="00D409E7" w:rsidP="008C46E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  <w:t>sredozemna klima</w:t>
            </w:r>
          </w:p>
          <w:p w:rsidR="00D409E7" w:rsidRPr="00522610" w:rsidRDefault="00D409E7" w:rsidP="008C46E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  <w:t>umjereno topla vlažna klima</w:t>
            </w:r>
          </w:p>
          <w:p w:rsidR="00D409E7" w:rsidRPr="00522610" w:rsidRDefault="00D409E7" w:rsidP="008C46E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  <w:t>stepska klima</w:t>
            </w:r>
          </w:p>
          <w:p w:rsidR="00D409E7" w:rsidRPr="00522610" w:rsidRDefault="00D409E7" w:rsidP="008C46E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  <w:t>vlažna snježno-šumska klima</w:t>
            </w:r>
          </w:p>
          <w:p w:rsidR="00D409E7" w:rsidRPr="00522610" w:rsidRDefault="00D409E7" w:rsidP="008C46E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color w:val="404040" w:themeColor="text1" w:themeTint="BF"/>
                <w:sz w:val="24"/>
                <w:szCs w:val="24"/>
                <w:lang w:eastAsia="hr-HR"/>
              </w:rPr>
              <w:t>klima tundre</w:t>
            </w:r>
          </w:p>
          <w:p w:rsidR="00D409E7" w:rsidRPr="00522610" w:rsidRDefault="00D409E7" w:rsidP="00D409E7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440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</w:p>
          <w:p w:rsidR="008412BD" w:rsidRPr="00522610" w:rsidRDefault="008C46EE" w:rsidP="008C46EE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utjecaj prirodno-geografskih obilježja na naseljenost i gospodarstvo Europe</w:t>
            </w:r>
            <w:r w:rsidR="00D409E7" w:rsidRPr="00522610">
              <w:rPr>
                <w:rFonts w:ascii="Lato Light" w:eastAsia="Calibri" w:hAnsi="Lato Light" w:cs="Lato Light"/>
                <w:sz w:val="24"/>
                <w:szCs w:val="24"/>
              </w:rPr>
              <w:t>:</w:t>
            </w:r>
          </w:p>
          <w:p w:rsidR="00D409E7" w:rsidRPr="00522610" w:rsidRDefault="00D409E7" w:rsidP="00D409E7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prostori s umjerenom klimom gušće naseljeni</w:t>
            </w:r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</w:t>
            </w:r>
          </w:p>
          <w:p w:rsidR="00D409E7" w:rsidRPr="00522610" w:rsidRDefault="00D409E7" w:rsidP="00D409E7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nizinska područja su gušće naseljenija</w:t>
            </w:r>
          </w:p>
          <w:p w:rsidR="00D409E7" w:rsidRPr="00522610" w:rsidRDefault="00D409E7" w:rsidP="00D409E7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sredozemna klima pogoduje razvoju ljetnog turizma</w:t>
            </w:r>
          </w:p>
          <w:p w:rsidR="00D409E7" w:rsidRPr="00522610" w:rsidRDefault="00D409E7" w:rsidP="00D409E7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povećati korištenje obnovljivih izvora energije (voda, vjetar i dr.)</w:t>
            </w:r>
          </w:p>
          <w:p w:rsidR="00455C32" w:rsidRPr="00522610" w:rsidRDefault="00D409E7" w:rsidP="000F3391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smanjiti </w:t>
            </w:r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ispuštanje </w:t>
            </w: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štetn</w:t>
            </w:r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ih</w:t>
            </w:r>
            <w:r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plinov</w:t>
            </w:r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a  i </w:t>
            </w:r>
            <w:proofErr w:type="spellStart"/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dr</w:t>
            </w:r>
            <w:proofErr w:type="spellEnd"/>
            <w:r w:rsidR="003177A6" w:rsidRPr="0052261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.</w:t>
            </w:r>
          </w:p>
        </w:tc>
      </w:tr>
    </w:tbl>
    <w:p w:rsidR="00325610" w:rsidRPr="00522610" w:rsidRDefault="00325610" w:rsidP="00325610">
      <w:pPr>
        <w:rPr>
          <w:rFonts w:ascii="Lato Light" w:eastAsia="Calibri" w:hAnsi="Lato Light" w:cs="Lato Light"/>
          <w:lang w:val="en-US"/>
        </w:rPr>
      </w:pPr>
    </w:p>
    <w:p w:rsidR="00522610" w:rsidRDefault="00522610" w:rsidP="00522610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8A1FF1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610" w:rsidRPr="00670E75" w:rsidRDefault="00522610" w:rsidP="0052261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522610" w:rsidRPr="00670E75" w:rsidSect="00522610">
      <w:headerReference w:type="default" r:id="rId32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D2" w:rsidRDefault="00AC46D2" w:rsidP="00325610">
      <w:pPr>
        <w:spacing w:after="0" w:line="240" w:lineRule="auto"/>
      </w:pPr>
      <w:r>
        <w:separator/>
      </w:r>
    </w:p>
  </w:endnote>
  <w:endnote w:type="continuationSeparator" w:id="0">
    <w:p w:rsidR="00AC46D2" w:rsidRDefault="00AC46D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D2" w:rsidRDefault="00AC46D2" w:rsidP="00325610">
      <w:pPr>
        <w:spacing w:after="0" w:line="240" w:lineRule="auto"/>
      </w:pPr>
      <w:r>
        <w:separator/>
      </w:r>
    </w:p>
  </w:footnote>
  <w:footnote w:type="continuationSeparator" w:id="0">
    <w:p w:rsidR="00AC46D2" w:rsidRDefault="00AC46D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10" w:rsidRDefault="00522610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91817"/>
    <w:multiLevelType w:val="hybridMultilevel"/>
    <w:tmpl w:val="D7683C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35D40"/>
    <w:rsid w:val="00066717"/>
    <w:rsid w:val="00097223"/>
    <w:rsid w:val="000F3391"/>
    <w:rsid w:val="000F5077"/>
    <w:rsid w:val="00112F1F"/>
    <w:rsid w:val="00125787"/>
    <w:rsid w:val="00143F36"/>
    <w:rsid w:val="00177A57"/>
    <w:rsid w:val="001B0335"/>
    <w:rsid w:val="001C0C98"/>
    <w:rsid w:val="00207081"/>
    <w:rsid w:val="00210BC7"/>
    <w:rsid w:val="00216A1D"/>
    <w:rsid w:val="00253666"/>
    <w:rsid w:val="00277A42"/>
    <w:rsid w:val="002E5592"/>
    <w:rsid w:val="002F7D75"/>
    <w:rsid w:val="003111DD"/>
    <w:rsid w:val="003177A6"/>
    <w:rsid w:val="00325610"/>
    <w:rsid w:val="00336BB9"/>
    <w:rsid w:val="003574AD"/>
    <w:rsid w:val="003B0B66"/>
    <w:rsid w:val="003D1438"/>
    <w:rsid w:val="00453496"/>
    <w:rsid w:val="00455C32"/>
    <w:rsid w:val="004762A9"/>
    <w:rsid w:val="004961FC"/>
    <w:rsid w:val="004B2507"/>
    <w:rsid w:val="004C235B"/>
    <w:rsid w:val="00515A8F"/>
    <w:rsid w:val="00522610"/>
    <w:rsid w:val="006129A8"/>
    <w:rsid w:val="0064580A"/>
    <w:rsid w:val="00667D8F"/>
    <w:rsid w:val="00681239"/>
    <w:rsid w:val="006A16C0"/>
    <w:rsid w:val="006D0AB5"/>
    <w:rsid w:val="006E513F"/>
    <w:rsid w:val="006F2F39"/>
    <w:rsid w:val="006F529A"/>
    <w:rsid w:val="007151D8"/>
    <w:rsid w:val="00750DDF"/>
    <w:rsid w:val="00756C5C"/>
    <w:rsid w:val="0076334E"/>
    <w:rsid w:val="0079526C"/>
    <w:rsid w:val="007C1C21"/>
    <w:rsid w:val="007D29C7"/>
    <w:rsid w:val="007D7241"/>
    <w:rsid w:val="007F2174"/>
    <w:rsid w:val="008412BD"/>
    <w:rsid w:val="00872638"/>
    <w:rsid w:val="008779C5"/>
    <w:rsid w:val="008C46EE"/>
    <w:rsid w:val="008D11AD"/>
    <w:rsid w:val="00920BA0"/>
    <w:rsid w:val="00923E02"/>
    <w:rsid w:val="00A33526"/>
    <w:rsid w:val="00A62AEA"/>
    <w:rsid w:val="00A8170B"/>
    <w:rsid w:val="00A85B9E"/>
    <w:rsid w:val="00AA3C43"/>
    <w:rsid w:val="00AC46D2"/>
    <w:rsid w:val="00B17BBF"/>
    <w:rsid w:val="00B55680"/>
    <w:rsid w:val="00B815D5"/>
    <w:rsid w:val="00BD5495"/>
    <w:rsid w:val="00C030DA"/>
    <w:rsid w:val="00C11A6F"/>
    <w:rsid w:val="00C74296"/>
    <w:rsid w:val="00D409E7"/>
    <w:rsid w:val="00D71204"/>
    <w:rsid w:val="00DA37BF"/>
    <w:rsid w:val="00DB4435"/>
    <w:rsid w:val="00DE4CDD"/>
    <w:rsid w:val="00E254A6"/>
    <w:rsid w:val="00E364A5"/>
    <w:rsid w:val="00F5461D"/>
    <w:rsid w:val="00F61007"/>
    <w:rsid w:val="00F832A6"/>
    <w:rsid w:val="00F8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610"/>
  </w:style>
  <w:style w:type="paragraph" w:styleId="Footer">
    <w:name w:val="footer"/>
    <w:basedOn w:val="Normal"/>
    <w:link w:val="FooterChar"/>
    <w:uiPriority w:val="99"/>
    <w:semiHidden/>
    <w:unhideWhenUsed/>
    <w:rsid w:val="0052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da3cb45-589a-4118-9202-2a28d4c9ce82/" TargetMode="External"/><Relationship Id="rId13" Type="http://schemas.openxmlformats.org/officeDocument/2006/relationships/hyperlink" Target="https://www.youtube.com/watch?v=Y1RGyfQplo0&amp;feature=youtu.be" TargetMode="External"/><Relationship Id="rId18" Type="http://schemas.openxmlformats.org/officeDocument/2006/relationships/hyperlink" Target="https://www.euronews.com/2020/01/13/climate-now-2019-was-warmest-year-on-record-in-europe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diagramData" Target="diagrams/data1.xm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qITEZ1zYCLs" TargetMode="External"/><Relationship Id="rId12" Type="http://schemas.openxmlformats.org/officeDocument/2006/relationships/hyperlink" Target="https://www.youtube.com/watch?v=jS0ZIUtsQHg" TargetMode="External"/><Relationship Id="rId17" Type="http://schemas.openxmlformats.org/officeDocument/2006/relationships/hyperlink" Target="https://www.consilium.europa.eu/en/policies/climate-change/" TargetMode="External"/><Relationship Id="rId25" Type="http://schemas.microsoft.com/office/2007/relationships/diagramDrawing" Target="diagrams/drawing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ITEZ1zYCLs" TargetMode="External"/><Relationship Id="rId20" Type="http://schemas.openxmlformats.org/officeDocument/2006/relationships/hyperlink" Target="https://www.youtube.com/watch?v=Y1RGyfQplo0&amp;feature=youtu.be" TargetMode="External"/><Relationship Id="rId29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news.com/2020/01/13/climate-now-2019-was-warmest-year-on-record-in-europe" TargetMode="External"/><Relationship Id="rId24" Type="http://schemas.openxmlformats.org/officeDocument/2006/relationships/diagramColors" Target="diagrams/colors1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-sfera.hr/dodatni-digitalni-sadrzaji/2219f42a-2942-4088-829b-92a3c34c6ea2/" TargetMode="External"/><Relationship Id="rId23" Type="http://schemas.openxmlformats.org/officeDocument/2006/relationships/diagramQuickStyle" Target="diagrams/quickStyle1.xml"/><Relationship Id="rId28" Type="http://schemas.openxmlformats.org/officeDocument/2006/relationships/diagramLayout" Target="diagrams/layout2.xml"/><Relationship Id="rId10" Type="http://schemas.openxmlformats.org/officeDocument/2006/relationships/hyperlink" Target="https://www.consilium.europa.eu/en/policies/climate-change/" TargetMode="External"/><Relationship Id="rId19" Type="http://schemas.openxmlformats.org/officeDocument/2006/relationships/hyperlink" Target="https://www.youtube.com/watch?v=jS0ZIUtsQHg" TargetMode="External"/><Relationship Id="rId31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2219f42a-2942-4088-829b-92a3c34c6ea2/" TargetMode="External"/><Relationship Id="rId14" Type="http://schemas.openxmlformats.org/officeDocument/2006/relationships/hyperlink" Target="https://www.e-sfera.hr/dodatni-digitalni-sadrzaji/ada3cb45-589a-4118-9202-2a28d4c9ce82/" TargetMode="External"/><Relationship Id="rId22" Type="http://schemas.openxmlformats.org/officeDocument/2006/relationships/diagramLayout" Target="diagrams/layout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18E42-C642-4BC7-9B8E-260B6F7C2AD1}" type="doc">
      <dgm:prSet loTypeId="urn:microsoft.com/office/officeart/2005/8/layout/hList1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229BB55E-CF02-4E91-80A9-A894C4C243A5}">
      <dgm:prSet phldrT="[Tekst]"/>
      <dgm:spPr/>
      <dgm:t>
        <a:bodyPr/>
        <a:lstStyle/>
        <a:p>
          <a:r>
            <a:rPr lang="hr-HR" b="1">
              <a:solidFill>
                <a:srgbClr val="002060"/>
              </a:solidFill>
            </a:rPr>
            <a:t>udaljenost od ekvatora</a:t>
          </a:r>
        </a:p>
      </dgm:t>
    </dgm:pt>
    <dgm:pt modelId="{EE8A5420-DD71-4FFA-B0B1-9C28B72309A6}" type="parTrans" cxnId="{A13F6E5D-4407-4042-9151-D83304455CEB}">
      <dgm:prSet/>
      <dgm:spPr/>
      <dgm:t>
        <a:bodyPr/>
        <a:lstStyle/>
        <a:p>
          <a:endParaRPr lang="hr-HR"/>
        </a:p>
      </dgm:t>
    </dgm:pt>
    <dgm:pt modelId="{20BCA76D-27F3-44C6-BB44-8E9A73F93505}" type="sibTrans" cxnId="{A13F6E5D-4407-4042-9151-D83304455CEB}">
      <dgm:prSet/>
      <dgm:spPr/>
      <dgm:t>
        <a:bodyPr/>
        <a:lstStyle/>
        <a:p>
          <a:endParaRPr lang="hr-HR"/>
        </a:p>
      </dgm:t>
    </dgm:pt>
    <dgm:pt modelId="{16865DFE-1044-4276-A85D-D3A565E63DD2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najveći dio u sjevernom umjerenom toplinskom pojasu</a:t>
          </a:r>
        </a:p>
      </dgm:t>
    </dgm:pt>
    <dgm:pt modelId="{95D788F6-8B1B-4FE8-AD5D-642C4F979B02}" type="parTrans" cxnId="{A0D7D1DF-9A0A-46A1-A858-D76D2A30AD5A}">
      <dgm:prSet/>
      <dgm:spPr/>
      <dgm:t>
        <a:bodyPr/>
        <a:lstStyle/>
        <a:p>
          <a:endParaRPr lang="hr-HR"/>
        </a:p>
      </dgm:t>
    </dgm:pt>
    <dgm:pt modelId="{F20DE913-BC9C-48BA-A099-F7C63DE5D1A9}" type="sibTrans" cxnId="{A0D7D1DF-9A0A-46A1-A858-D76D2A30AD5A}">
      <dgm:prSet/>
      <dgm:spPr/>
      <dgm:t>
        <a:bodyPr/>
        <a:lstStyle/>
        <a:p>
          <a:endParaRPr lang="hr-HR"/>
        </a:p>
      </dgm:t>
    </dgm:pt>
    <dgm:pt modelId="{9CE74A7A-57D0-4293-9915-A36BE79AC6C1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manje u sjevernom hladnom toplinskom pojasu</a:t>
          </a:r>
        </a:p>
      </dgm:t>
    </dgm:pt>
    <dgm:pt modelId="{D8E47E41-9EA7-4A06-84F6-D5CA23C2EBAF}" type="parTrans" cxnId="{9A4361EE-FB65-4165-A83A-9ECA893A37E0}">
      <dgm:prSet/>
      <dgm:spPr/>
      <dgm:t>
        <a:bodyPr/>
        <a:lstStyle/>
        <a:p>
          <a:endParaRPr lang="hr-HR"/>
        </a:p>
      </dgm:t>
    </dgm:pt>
    <dgm:pt modelId="{4F22FAB2-A669-4D78-B1F1-8F1EA0DFE986}" type="sibTrans" cxnId="{9A4361EE-FB65-4165-A83A-9ECA893A37E0}">
      <dgm:prSet/>
      <dgm:spPr/>
      <dgm:t>
        <a:bodyPr/>
        <a:lstStyle/>
        <a:p>
          <a:endParaRPr lang="hr-HR"/>
        </a:p>
      </dgm:t>
    </dgm:pt>
    <dgm:pt modelId="{140511EC-8E22-44F6-BE9B-B1A683026B2F}">
      <dgm:prSet phldrT="[Tekst]"/>
      <dgm:spPr/>
      <dgm:t>
        <a:bodyPr/>
        <a:lstStyle/>
        <a:p>
          <a:r>
            <a:rPr lang="hr-HR" b="1">
              <a:solidFill>
                <a:srgbClr val="002060"/>
              </a:solidFill>
            </a:rPr>
            <a:t>raspodjela kopna  i mora</a:t>
          </a:r>
        </a:p>
      </dgm:t>
    </dgm:pt>
    <dgm:pt modelId="{8AA093A1-8625-437A-9FD8-BD7247478F60}" type="parTrans" cxnId="{278C4017-CA89-4354-8295-6F3AB7FC49C3}">
      <dgm:prSet/>
      <dgm:spPr/>
      <dgm:t>
        <a:bodyPr/>
        <a:lstStyle/>
        <a:p>
          <a:endParaRPr lang="hr-HR"/>
        </a:p>
      </dgm:t>
    </dgm:pt>
    <dgm:pt modelId="{C23B7370-3360-4D05-9A84-85B8C05A149F}" type="sibTrans" cxnId="{278C4017-CA89-4354-8295-6F3AB7FC49C3}">
      <dgm:prSet/>
      <dgm:spPr/>
      <dgm:t>
        <a:bodyPr/>
        <a:lstStyle/>
        <a:p>
          <a:endParaRPr lang="hr-HR"/>
        </a:p>
      </dgm:t>
    </dgm:pt>
    <dgm:pt modelId="{FFED99D5-1CD9-44B6-8E2F-24D10874D199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maritimnost</a:t>
          </a:r>
        </a:p>
      </dgm:t>
    </dgm:pt>
    <dgm:pt modelId="{96EC5524-1279-4BB7-BA32-93198B2135AE}" type="parTrans" cxnId="{2FEC234B-11A7-487F-84F6-BCCCE2724371}">
      <dgm:prSet/>
      <dgm:spPr/>
      <dgm:t>
        <a:bodyPr/>
        <a:lstStyle/>
        <a:p>
          <a:endParaRPr lang="hr-HR"/>
        </a:p>
      </dgm:t>
    </dgm:pt>
    <dgm:pt modelId="{40B666B9-46D5-4716-8EFE-A03D0221AA08}" type="sibTrans" cxnId="{2FEC234B-11A7-487F-84F6-BCCCE2724371}">
      <dgm:prSet/>
      <dgm:spPr/>
      <dgm:t>
        <a:bodyPr/>
        <a:lstStyle/>
        <a:p>
          <a:endParaRPr lang="hr-HR"/>
        </a:p>
      </dgm:t>
    </dgm:pt>
    <dgm:pt modelId="{EE772043-9A2A-4239-8000-5C9F9E5DF743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kontinentalnost</a:t>
          </a:r>
        </a:p>
      </dgm:t>
    </dgm:pt>
    <dgm:pt modelId="{584A0E36-A0C0-4F99-8631-904C31C311B2}" type="parTrans" cxnId="{420E15E4-CF44-4AE6-B7D9-0186178AA3D9}">
      <dgm:prSet/>
      <dgm:spPr/>
      <dgm:t>
        <a:bodyPr/>
        <a:lstStyle/>
        <a:p>
          <a:endParaRPr lang="hr-HR"/>
        </a:p>
      </dgm:t>
    </dgm:pt>
    <dgm:pt modelId="{4ED3D244-F7E7-4C1D-9459-FA2EA65A48BD}" type="sibTrans" cxnId="{420E15E4-CF44-4AE6-B7D9-0186178AA3D9}">
      <dgm:prSet/>
      <dgm:spPr/>
      <dgm:t>
        <a:bodyPr/>
        <a:lstStyle/>
        <a:p>
          <a:endParaRPr lang="hr-HR"/>
        </a:p>
      </dgm:t>
    </dgm:pt>
    <dgm:pt modelId="{6DAC9761-4777-4BFA-AF72-9F80CE6DBC26}">
      <dgm:prSet phldrT="[Tekst]"/>
      <dgm:spPr/>
      <dgm:t>
        <a:bodyPr/>
        <a:lstStyle/>
        <a:p>
          <a:r>
            <a:rPr lang="hr-HR" b="1">
              <a:solidFill>
                <a:srgbClr val="002060"/>
              </a:solidFill>
            </a:rPr>
            <a:t>topla Golfska morska struja</a:t>
          </a:r>
        </a:p>
      </dgm:t>
    </dgm:pt>
    <dgm:pt modelId="{592EEFCE-17C1-4E0A-8EA2-649E96B6C597}" type="parTrans" cxnId="{33FD3E56-C254-4815-A8F0-1D5BEB957A34}">
      <dgm:prSet/>
      <dgm:spPr/>
      <dgm:t>
        <a:bodyPr/>
        <a:lstStyle/>
        <a:p>
          <a:endParaRPr lang="hr-HR"/>
        </a:p>
      </dgm:t>
    </dgm:pt>
    <dgm:pt modelId="{F71534EB-4825-42EF-9E4C-7652F340E92F}" type="sibTrans" cxnId="{33FD3E56-C254-4815-A8F0-1D5BEB957A34}">
      <dgm:prSet/>
      <dgm:spPr/>
      <dgm:t>
        <a:bodyPr/>
        <a:lstStyle/>
        <a:p>
          <a:endParaRPr lang="hr-HR"/>
        </a:p>
      </dgm:t>
    </dgm:pt>
    <dgm:pt modelId="{1646DF48-50C3-424B-800D-5985A08CB72B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zagrijava more u sjevernu i zapadnu obalu Europe</a:t>
          </a:r>
        </a:p>
      </dgm:t>
    </dgm:pt>
    <dgm:pt modelId="{7584FEF3-A11D-4D11-AF84-13CE1558586C}" type="parTrans" cxnId="{7A1E8943-80C0-4886-B0EC-95DADBB98BD1}">
      <dgm:prSet/>
      <dgm:spPr/>
      <dgm:t>
        <a:bodyPr/>
        <a:lstStyle/>
        <a:p>
          <a:endParaRPr lang="hr-HR"/>
        </a:p>
      </dgm:t>
    </dgm:pt>
    <dgm:pt modelId="{FE88F1D4-5FA6-43CC-88A6-C09BD5390189}" type="sibTrans" cxnId="{7A1E8943-80C0-4886-B0EC-95DADBB98BD1}">
      <dgm:prSet/>
      <dgm:spPr/>
      <dgm:t>
        <a:bodyPr/>
        <a:lstStyle/>
        <a:p>
          <a:endParaRPr lang="hr-HR"/>
        </a:p>
      </dgm:t>
    </dgm:pt>
    <dgm:pt modelId="{956D3B66-351D-4AF9-9F8E-1D9EB252334C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jače isparavanje</a:t>
          </a:r>
        </a:p>
      </dgm:t>
    </dgm:pt>
    <dgm:pt modelId="{0915A5D6-F8B0-40F1-9854-BD954D15A2A6}" type="parTrans" cxnId="{3A50A29F-A784-4317-9E4A-A61E8D0A693B}">
      <dgm:prSet/>
      <dgm:spPr/>
      <dgm:t>
        <a:bodyPr/>
        <a:lstStyle/>
        <a:p>
          <a:endParaRPr lang="hr-HR"/>
        </a:p>
      </dgm:t>
    </dgm:pt>
    <dgm:pt modelId="{9801305F-6BFF-434B-B172-3B3B992A29CC}" type="sibTrans" cxnId="{3A50A29F-A784-4317-9E4A-A61E8D0A693B}">
      <dgm:prSet/>
      <dgm:spPr/>
      <dgm:t>
        <a:bodyPr/>
        <a:lstStyle/>
        <a:p>
          <a:endParaRPr lang="hr-HR"/>
        </a:p>
      </dgm:t>
    </dgm:pt>
    <dgm:pt modelId="{6B609876-FA93-413E-9D48-178E26BE4B35}">
      <dgm:prSet phldrT="[Tekst]" custT="1"/>
      <dgm:spPr/>
      <dgm:t>
        <a:bodyPr/>
        <a:lstStyle/>
        <a:p>
          <a:r>
            <a:rPr lang="hr-HR" sz="900">
              <a:latin typeface="Lato" pitchFamily="34" charset="0"/>
              <a:cs typeface="Lato" pitchFamily="34" charset="0"/>
            </a:rPr>
            <a:t>količina padalina se smanjuje udaljavanjem od Atlantskog oceana</a:t>
          </a:r>
        </a:p>
      </dgm:t>
    </dgm:pt>
    <dgm:pt modelId="{0FCE58F6-8778-40FE-8A4D-CE0B4584DC53}" type="parTrans" cxnId="{A627C9F0-48E5-42D7-B348-A185F7DAB14E}">
      <dgm:prSet/>
      <dgm:spPr/>
      <dgm:t>
        <a:bodyPr/>
        <a:lstStyle/>
        <a:p>
          <a:endParaRPr lang="hr-HR"/>
        </a:p>
      </dgm:t>
    </dgm:pt>
    <dgm:pt modelId="{5F2727C4-1249-44A9-929A-93BDCB987D03}" type="sibTrans" cxnId="{A627C9F0-48E5-42D7-B348-A185F7DAB14E}">
      <dgm:prSet/>
      <dgm:spPr/>
      <dgm:t>
        <a:bodyPr/>
        <a:lstStyle/>
        <a:p>
          <a:endParaRPr lang="hr-HR"/>
        </a:p>
      </dgm:t>
    </dgm:pt>
    <dgm:pt modelId="{C19FFAD9-ACD4-4F6E-ADB2-944D8AE1EC1A}" type="pres">
      <dgm:prSet presAssocID="{38518E42-C642-4BC7-9B8E-260B6F7C2AD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1E120321-E413-4DD1-90A8-EB79D32CE324}" type="pres">
      <dgm:prSet presAssocID="{229BB55E-CF02-4E91-80A9-A894C4C243A5}" presName="composite" presStyleCnt="0"/>
      <dgm:spPr/>
    </dgm:pt>
    <dgm:pt modelId="{4296F357-1C07-4C8D-ADFD-79F0F439E7C5}" type="pres">
      <dgm:prSet presAssocID="{229BB55E-CF02-4E91-80A9-A894C4C243A5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E12814D-C0AE-40A2-AE88-4E35D8F7CE42}" type="pres">
      <dgm:prSet presAssocID="{229BB55E-CF02-4E91-80A9-A894C4C243A5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99D29CF-3A32-442D-8E29-3EF513341446}" type="pres">
      <dgm:prSet presAssocID="{20BCA76D-27F3-44C6-BB44-8E9A73F93505}" presName="space" presStyleCnt="0"/>
      <dgm:spPr/>
    </dgm:pt>
    <dgm:pt modelId="{C9C0A5DA-D13F-4E09-9C37-075663D47707}" type="pres">
      <dgm:prSet presAssocID="{140511EC-8E22-44F6-BE9B-B1A683026B2F}" presName="composite" presStyleCnt="0"/>
      <dgm:spPr/>
    </dgm:pt>
    <dgm:pt modelId="{2D4D4786-C90C-423B-8C77-F02A2B1F4ED1}" type="pres">
      <dgm:prSet presAssocID="{140511EC-8E22-44F6-BE9B-B1A683026B2F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46906B7-8A3E-42E3-84EF-843C178A7B2D}" type="pres">
      <dgm:prSet presAssocID="{140511EC-8E22-44F6-BE9B-B1A683026B2F}" presName="desTx" presStyleLbl="alignAccFollowNode1" presStyleIdx="1" presStyleCnt="3" custLinFactNeighborX="666" custLinFactNeighborY="105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5F3FD02-2713-4F31-B15C-C2EDD80488FC}" type="pres">
      <dgm:prSet presAssocID="{C23B7370-3360-4D05-9A84-85B8C05A149F}" presName="space" presStyleCnt="0"/>
      <dgm:spPr/>
    </dgm:pt>
    <dgm:pt modelId="{72BBE6FC-A349-45A4-9C94-9C235F26278E}" type="pres">
      <dgm:prSet presAssocID="{6DAC9761-4777-4BFA-AF72-9F80CE6DBC26}" presName="composite" presStyleCnt="0"/>
      <dgm:spPr/>
    </dgm:pt>
    <dgm:pt modelId="{4072B83F-15FF-46C8-943A-C730FC940639}" type="pres">
      <dgm:prSet presAssocID="{6DAC9761-4777-4BFA-AF72-9F80CE6DBC26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8F6BCDD-5D7E-4D7A-A5F5-6CE39CFE2A87}" type="pres">
      <dgm:prSet presAssocID="{6DAC9761-4777-4BFA-AF72-9F80CE6DBC26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3A50A29F-A784-4317-9E4A-A61E8D0A693B}" srcId="{6DAC9761-4777-4BFA-AF72-9F80CE6DBC26}" destId="{956D3B66-351D-4AF9-9F8E-1D9EB252334C}" srcOrd="1" destOrd="0" parTransId="{0915A5D6-F8B0-40F1-9854-BD954D15A2A6}" sibTransId="{9801305F-6BFF-434B-B172-3B3B992A29CC}"/>
    <dgm:cxn modelId="{108E8343-2449-4AB4-8DC0-FA791F3B4267}" type="presOf" srcId="{6DAC9761-4777-4BFA-AF72-9F80CE6DBC26}" destId="{4072B83F-15FF-46C8-943A-C730FC940639}" srcOrd="0" destOrd="0" presId="urn:microsoft.com/office/officeart/2005/8/layout/hList1"/>
    <dgm:cxn modelId="{BF51AF11-725B-4AF7-A56B-086DEFA71769}" type="presOf" srcId="{229BB55E-CF02-4E91-80A9-A894C4C243A5}" destId="{4296F357-1C07-4C8D-ADFD-79F0F439E7C5}" srcOrd="0" destOrd="0" presId="urn:microsoft.com/office/officeart/2005/8/layout/hList1"/>
    <dgm:cxn modelId="{33FD3E56-C254-4815-A8F0-1D5BEB957A34}" srcId="{38518E42-C642-4BC7-9B8E-260B6F7C2AD1}" destId="{6DAC9761-4777-4BFA-AF72-9F80CE6DBC26}" srcOrd="2" destOrd="0" parTransId="{592EEFCE-17C1-4E0A-8EA2-649E96B6C597}" sibTransId="{F71534EB-4825-42EF-9E4C-7652F340E92F}"/>
    <dgm:cxn modelId="{A0D7D1DF-9A0A-46A1-A858-D76D2A30AD5A}" srcId="{229BB55E-CF02-4E91-80A9-A894C4C243A5}" destId="{16865DFE-1044-4276-A85D-D3A565E63DD2}" srcOrd="0" destOrd="0" parTransId="{95D788F6-8B1B-4FE8-AD5D-642C4F979B02}" sibTransId="{F20DE913-BC9C-48BA-A099-F7C63DE5D1A9}"/>
    <dgm:cxn modelId="{2FEC234B-11A7-487F-84F6-BCCCE2724371}" srcId="{140511EC-8E22-44F6-BE9B-B1A683026B2F}" destId="{FFED99D5-1CD9-44B6-8E2F-24D10874D199}" srcOrd="0" destOrd="0" parTransId="{96EC5524-1279-4BB7-BA32-93198B2135AE}" sibTransId="{40B666B9-46D5-4716-8EFE-A03D0221AA08}"/>
    <dgm:cxn modelId="{B54C1397-8B4C-48A2-8AE3-9BAFB63688C3}" type="presOf" srcId="{FFED99D5-1CD9-44B6-8E2F-24D10874D199}" destId="{746906B7-8A3E-42E3-84EF-843C178A7B2D}" srcOrd="0" destOrd="0" presId="urn:microsoft.com/office/officeart/2005/8/layout/hList1"/>
    <dgm:cxn modelId="{8F45BB1D-49DF-4F2D-BDDB-866C87E7F87E}" type="presOf" srcId="{1646DF48-50C3-424B-800D-5985A08CB72B}" destId="{58F6BCDD-5D7E-4D7A-A5F5-6CE39CFE2A87}" srcOrd="0" destOrd="0" presId="urn:microsoft.com/office/officeart/2005/8/layout/hList1"/>
    <dgm:cxn modelId="{68183094-59EE-4488-945D-DC08F3B20570}" type="presOf" srcId="{6B609876-FA93-413E-9D48-178E26BE4B35}" destId="{746906B7-8A3E-42E3-84EF-843C178A7B2D}" srcOrd="0" destOrd="2" presId="urn:microsoft.com/office/officeart/2005/8/layout/hList1"/>
    <dgm:cxn modelId="{82B9DC77-9796-4A37-B5D7-3EA6DCBBACDC}" type="presOf" srcId="{9CE74A7A-57D0-4293-9915-A36BE79AC6C1}" destId="{9E12814D-C0AE-40A2-AE88-4E35D8F7CE42}" srcOrd="0" destOrd="1" presId="urn:microsoft.com/office/officeart/2005/8/layout/hList1"/>
    <dgm:cxn modelId="{FF30340C-8295-4318-88F9-B48C55985C0B}" type="presOf" srcId="{EE772043-9A2A-4239-8000-5C9F9E5DF743}" destId="{746906B7-8A3E-42E3-84EF-843C178A7B2D}" srcOrd="0" destOrd="1" presId="urn:microsoft.com/office/officeart/2005/8/layout/hList1"/>
    <dgm:cxn modelId="{A13F6E5D-4407-4042-9151-D83304455CEB}" srcId="{38518E42-C642-4BC7-9B8E-260B6F7C2AD1}" destId="{229BB55E-CF02-4E91-80A9-A894C4C243A5}" srcOrd="0" destOrd="0" parTransId="{EE8A5420-DD71-4FFA-B0B1-9C28B72309A6}" sibTransId="{20BCA76D-27F3-44C6-BB44-8E9A73F93505}"/>
    <dgm:cxn modelId="{420E15E4-CF44-4AE6-B7D9-0186178AA3D9}" srcId="{140511EC-8E22-44F6-BE9B-B1A683026B2F}" destId="{EE772043-9A2A-4239-8000-5C9F9E5DF743}" srcOrd="1" destOrd="0" parTransId="{584A0E36-A0C0-4F99-8631-904C31C311B2}" sibTransId="{4ED3D244-F7E7-4C1D-9459-FA2EA65A48BD}"/>
    <dgm:cxn modelId="{38BF02B6-E484-457C-8DBA-9F37518DA5CD}" type="presOf" srcId="{956D3B66-351D-4AF9-9F8E-1D9EB252334C}" destId="{58F6BCDD-5D7E-4D7A-A5F5-6CE39CFE2A87}" srcOrd="0" destOrd="1" presId="urn:microsoft.com/office/officeart/2005/8/layout/hList1"/>
    <dgm:cxn modelId="{308A4A38-2BCA-41F2-B464-E1402DA6047C}" type="presOf" srcId="{16865DFE-1044-4276-A85D-D3A565E63DD2}" destId="{9E12814D-C0AE-40A2-AE88-4E35D8F7CE42}" srcOrd="0" destOrd="0" presId="urn:microsoft.com/office/officeart/2005/8/layout/hList1"/>
    <dgm:cxn modelId="{A627C9F0-48E5-42D7-B348-A185F7DAB14E}" srcId="{140511EC-8E22-44F6-BE9B-B1A683026B2F}" destId="{6B609876-FA93-413E-9D48-178E26BE4B35}" srcOrd="2" destOrd="0" parTransId="{0FCE58F6-8778-40FE-8A4D-CE0B4584DC53}" sibTransId="{5F2727C4-1249-44A9-929A-93BDCB987D03}"/>
    <dgm:cxn modelId="{7A1E8943-80C0-4886-B0EC-95DADBB98BD1}" srcId="{6DAC9761-4777-4BFA-AF72-9F80CE6DBC26}" destId="{1646DF48-50C3-424B-800D-5985A08CB72B}" srcOrd="0" destOrd="0" parTransId="{7584FEF3-A11D-4D11-AF84-13CE1558586C}" sibTransId="{FE88F1D4-5FA6-43CC-88A6-C09BD5390189}"/>
    <dgm:cxn modelId="{278C4017-CA89-4354-8295-6F3AB7FC49C3}" srcId="{38518E42-C642-4BC7-9B8E-260B6F7C2AD1}" destId="{140511EC-8E22-44F6-BE9B-B1A683026B2F}" srcOrd="1" destOrd="0" parTransId="{8AA093A1-8625-437A-9FD8-BD7247478F60}" sibTransId="{C23B7370-3360-4D05-9A84-85B8C05A149F}"/>
    <dgm:cxn modelId="{5A0427E3-9F84-4705-B218-2D9F7D935C9D}" type="presOf" srcId="{140511EC-8E22-44F6-BE9B-B1A683026B2F}" destId="{2D4D4786-C90C-423B-8C77-F02A2B1F4ED1}" srcOrd="0" destOrd="0" presId="urn:microsoft.com/office/officeart/2005/8/layout/hList1"/>
    <dgm:cxn modelId="{9A4361EE-FB65-4165-A83A-9ECA893A37E0}" srcId="{229BB55E-CF02-4E91-80A9-A894C4C243A5}" destId="{9CE74A7A-57D0-4293-9915-A36BE79AC6C1}" srcOrd="1" destOrd="0" parTransId="{D8E47E41-9EA7-4A06-84F6-D5CA23C2EBAF}" sibTransId="{4F22FAB2-A669-4D78-B1F1-8F1EA0DFE986}"/>
    <dgm:cxn modelId="{C2ACA991-0040-4EE0-A842-8775BB4CFA00}" type="presOf" srcId="{38518E42-C642-4BC7-9B8E-260B6F7C2AD1}" destId="{C19FFAD9-ACD4-4F6E-ADB2-944D8AE1EC1A}" srcOrd="0" destOrd="0" presId="urn:microsoft.com/office/officeart/2005/8/layout/hList1"/>
    <dgm:cxn modelId="{51CAFD6D-92DF-4F37-92A6-E5290F3C193B}" type="presParOf" srcId="{C19FFAD9-ACD4-4F6E-ADB2-944D8AE1EC1A}" destId="{1E120321-E413-4DD1-90A8-EB79D32CE324}" srcOrd="0" destOrd="0" presId="urn:microsoft.com/office/officeart/2005/8/layout/hList1"/>
    <dgm:cxn modelId="{441F473B-53E9-419F-8A9E-CB97E62FD701}" type="presParOf" srcId="{1E120321-E413-4DD1-90A8-EB79D32CE324}" destId="{4296F357-1C07-4C8D-ADFD-79F0F439E7C5}" srcOrd="0" destOrd="0" presId="urn:microsoft.com/office/officeart/2005/8/layout/hList1"/>
    <dgm:cxn modelId="{1ED1A152-A7CD-4F03-BCD8-A82B26FC045A}" type="presParOf" srcId="{1E120321-E413-4DD1-90A8-EB79D32CE324}" destId="{9E12814D-C0AE-40A2-AE88-4E35D8F7CE42}" srcOrd="1" destOrd="0" presId="urn:microsoft.com/office/officeart/2005/8/layout/hList1"/>
    <dgm:cxn modelId="{A5E311D5-17E1-4BF3-B11F-9961F6F77DB7}" type="presParOf" srcId="{C19FFAD9-ACD4-4F6E-ADB2-944D8AE1EC1A}" destId="{399D29CF-3A32-442D-8E29-3EF513341446}" srcOrd="1" destOrd="0" presId="urn:microsoft.com/office/officeart/2005/8/layout/hList1"/>
    <dgm:cxn modelId="{4DBFB6B6-1E53-4EED-98C2-617B789BBD4B}" type="presParOf" srcId="{C19FFAD9-ACD4-4F6E-ADB2-944D8AE1EC1A}" destId="{C9C0A5DA-D13F-4E09-9C37-075663D47707}" srcOrd="2" destOrd="0" presId="urn:microsoft.com/office/officeart/2005/8/layout/hList1"/>
    <dgm:cxn modelId="{5547F537-AC4F-4301-99C6-8D04439F8B87}" type="presParOf" srcId="{C9C0A5DA-D13F-4E09-9C37-075663D47707}" destId="{2D4D4786-C90C-423B-8C77-F02A2B1F4ED1}" srcOrd="0" destOrd="0" presId="urn:microsoft.com/office/officeart/2005/8/layout/hList1"/>
    <dgm:cxn modelId="{ADB53912-173F-4A60-A6FC-74CD4F05DFF7}" type="presParOf" srcId="{C9C0A5DA-D13F-4E09-9C37-075663D47707}" destId="{746906B7-8A3E-42E3-84EF-843C178A7B2D}" srcOrd="1" destOrd="0" presId="urn:microsoft.com/office/officeart/2005/8/layout/hList1"/>
    <dgm:cxn modelId="{C8E63895-6AD8-461B-98C3-28BC9BDF5D2E}" type="presParOf" srcId="{C19FFAD9-ACD4-4F6E-ADB2-944D8AE1EC1A}" destId="{65F3FD02-2713-4F31-B15C-C2EDD80488FC}" srcOrd="3" destOrd="0" presId="urn:microsoft.com/office/officeart/2005/8/layout/hList1"/>
    <dgm:cxn modelId="{D0FCB5C1-288D-48DB-8FED-56C05D1D5AF1}" type="presParOf" srcId="{C19FFAD9-ACD4-4F6E-ADB2-944D8AE1EC1A}" destId="{72BBE6FC-A349-45A4-9C94-9C235F26278E}" srcOrd="4" destOrd="0" presId="urn:microsoft.com/office/officeart/2005/8/layout/hList1"/>
    <dgm:cxn modelId="{B7253780-81CE-4C2F-89AC-9D0A165D31B8}" type="presParOf" srcId="{72BBE6FC-A349-45A4-9C94-9C235F26278E}" destId="{4072B83F-15FF-46C8-943A-C730FC940639}" srcOrd="0" destOrd="0" presId="urn:microsoft.com/office/officeart/2005/8/layout/hList1"/>
    <dgm:cxn modelId="{D7E3BE7D-EF72-45AD-8CA1-6471025C0AF7}" type="presParOf" srcId="{72BBE6FC-A349-45A4-9C94-9C235F26278E}" destId="{58F6BCDD-5D7E-4D7A-A5F5-6CE39CFE2A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18E42-C642-4BC7-9B8E-260B6F7C2AD1}" type="doc">
      <dgm:prSet loTypeId="urn:microsoft.com/office/officeart/2005/8/layout/hList1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229BB55E-CF02-4E91-80A9-A894C4C243A5}">
      <dgm:prSet phldrT="[Tekst]"/>
      <dgm:spPr>
        <a:xfrm>
          <a:off x="2027" y="142765"/>
          <a:ext cx="1976363" cy="584454"/>
        </a:xfrm>
        <a:solidFill>
          <a:srgbClr val="FFC000"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 algn="ctr">
            <a:buNone/>
          </a:pPr>
          <a:r>
            <a:rPr lang="hr-HR" b="1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nadmorska</a:t>
          </a:r>
        </a:p>
        <a:p>
          <a:pPr algn="ctr">
            <a:buNone/>
          </a:pPr>
          <a:r>
            <a:rPr lang="hr-HR" b="1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visina</a:t>
          </a:r>
        </a:p>
      </dgm:t>
    </dgm:pt>
    <dgm:pt modelId="{EE8A5420-DD71-4FFA-B0B1-9C28B72309A6}" type="parTrans" cxnId="{A13F6E5D-4407-4042-9151-D83304455CEB}">
      <dgm:prSet/>
      <dgm:spPr/>
      <dgm:t>
        <a:bodyPr/>
        <a:lstStyle/>
        <a:p>
          <a:pPr algn="l"/>
          <a:endParaRPr lang="hr-HR"/>
        </a:p>
      </dgm:t>
    </dgm:pt>
    <dgm:pt modelId="{20BCA76D-27F3-44C6-BB44-8E9A73F93505}" type="sibTrans" cxnId="{A13F6E5D-4407-4042-9151-D83304455CEB}">
      <dgm:prSet/>
      <dgm:spPr/>
      <dgm:t>
        <a:bodyPr/>
        <a:lstStyle/>
        <a:p>
          <a:pPr algn="l"/>
          <a:endParaRPr lang="hr-HR"/>
        </a:p>
      </dgm:t>
    </dgm:pt>
    <dgm:pt modelId="{16865DFE-1044-4276-A85D-D3A565E63DD2}">
      <dgm:prSet phldrT="[Tekst]" custT="1"/>
      <dgm:spPr>
        <a:xfrm>
          <a:off x="2027" y="727219"/>
          <a:ext cx="1976363" cy="1844640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gm:spPr>
      <dgm:t>
        <a:bodyPr/>
        <a:lstStyle/>
        <a:p>
          <a:pPr algn="l">
            <a:buChar char="•"/>
          </a:pPr>
          <a:r>
            <a:rPr lang="hr-HR" altLang="sr-Latn-RS" sz="900" dirty="0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s povećanjem nadmorske visine </a:t>
          </a:r>
          <a:r>
            <a:rPr lang="hr-HR" altLang="sr-Latn-RS" sz="900" b="0" dirty="0" err="1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temparatura</a:t>
          </a:r>
          <a:r>
            <a:rPr lang="hr-HR" altLang="sr-Latn-RS" sz="900" b="0" dirty="0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 opada </a:t>
          </a:r>
          <a:endParaRPr lang="hr-HR" sz="900" b="0">
            <a:solidFill>
              <a:sysClr val="windowText" lastClr="000000"/>
            </a:solidFill>
            <a:latin typeface="Lato" pitchFamily="34" charset="0"/>
            <a:ea typeface="+mn-ea"/>
            <a:cs typeface="Lato" pitchFamily="34" charset="0"/>
          </a:endParaRPr>
        </a:p>
      </dgm:t>
    </dgm:pt>
    <dgm:pt modelId="{95D788F6-8B1B-4FE8-AD5D-642C4F979B02}" type="parTrans" cxnId="{A0D7D1DF-9A0A-46A1-A858-D76D2A30AD5A}">
      <dgm:prSet/>
      <dgm:spPr/>
      <dgm:t>
        <a:bodyPr/>
        <a:lstStyle/>
        <a:p>
          <a:pPr algn="l"/>
          <a:endParaRPr lang="hr-HR"/>
        </a:p>
      </dgm:t>
    </dgm:pt>
    <dgm:pt modelId="{F20DE913-BC9C-48BA-A099-F7C63DE5D1A9}" type="sibTrans" cxnId="{A0D7D1DF-9A0A-46A1-A858-D76D2A30AD5A}">
      <dgm:prSet/>
      <dgm:spPr/>
      <dgm:t>
        <a:bodyPr/>
        <a:lstStyle/>
        <a:p>
          <a:pPr algn="l"/>
          <a:endParaRPr lang="hr-HR"/>
        </a:p>
      </dgm:t>
    </dgm:pt>
    <dgm:pt modelId="{140511EC-8E22-44F6-BE9B-B1A683026B2F}">
      <dgm:prSet phldrT="[Tekst]"/>
      <dgm:spPr>
        <a:xfrm>
          <a:off x="2255080" y="142765"/>
          <a:ext cx="1976363" cy="584454"/>
        </a:xfrm>
        <a:solidFill>
          <a:srgbClr val="FFC000">
            <a:hueOff val="4900445"/>
            <a:satOff val="-20388"/>
            <a:lumOff val="4804"/>
            <a:alphaOff val="0"/>
          </a:srgbClr>
        </a:solidFill>
        <a:ln w="635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 algn="ctr">
            <a:buNone/>
          </a:pPr>
          <a:r>
            <a:rPr lang="hr-HR" b="1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reljef</a:t>
          </a:r>
        </a:p>
      </dgm:t>
    </dgm:pt>
    <dgm:pt modelId="{8AA093A1-8625-437A-9FD8-BD7247478F60}" type="parTrans" cxnId="{278C4017-CA89-4354-8295-6F3AB7FC49C3}">
      <dgm:prSet/>
      <dgm:spPr/>
      <dgm:t>
        <a:bodyPr/>
        <a:lstStyle/>
        <a:p>
          <a:pPr algn="l"/>
          <a:endParaRPr lang="hr-HR"/>
        </a:p>
      </dgm:t>
    </dgm:pt>
    <dgm:pt modelId="{C23B7370-3360-4D05-9A84-85B8C05A149F}" type="sibTrans" cxnId="{278C4017-CA89-4354-8295-6F3AB7FC49C3}">
      <dgm:prSet/>
      <dgm:spPr/>
      <dgm:t>
        <a:bodyPr/>
        <a:lstStyle/>
        <a:p>
          <a:pPr algn="l"/>
          <a:endParaRPr lang="hr-HR"/>
        </a:p>
      </dgm:t>
    </dgm:pt>
    <dgm:pt modelId="{FFED99D5-1CD9-44B6-8E2F-24D10874D199}">
      <dgm:prSet phldrT="[Tekst]" custT="1"/>
      <dgm:spPr>
        <a:xfrm>
          <a:off x="2255080" y="727219"/>
          <a:ext cx="1976363" cy="1844640"/>
        </a:xfrm>
        <a:solidFill>
          <a:srgbClr val="FFC000">
            <a:tint val="40000"/>
            <a:alpha val="90000"/>
            <a:hueOff val="5430963"/>
            <a:satOff val="-25622"/>
            <a:lumOff val="-925"/>
            <a:alphaOff val="0"/>
          </a:srgbClr>
        </a:solidFill>
        <a:ln w="6350" cap="flat" cmpd="sng" algn="ctr">
          <a:solidFill>
            <a:srgbClr val="FFC000">
              <a:tint val="40000"/>
              <a:alpha val="90000"/>
              <a:hueOff val="5430963"/>
              <a:satOff val="-25622"/>
              <a:lumOff val="-92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gm:spPr>
      <dgm:t>
        <a:bodyPr/>
        <a:lstStyle/>
        <a:p>
          <a:pPr algn="l">
            <a:buChar char="•"/>
          </a:pPr>
          <a:r>
            <a:rPr lang="hr-HR" sz="900">
              <a:latin typeface="Lato" pitchFamily="34" charset="0"/>
              <a:cs typeface="Lato" pitchFamily="34" charset="0"/>
            </a:rPr>
            <a:t>ograničavaju utjecaj Sredozemnoga mora </a:t>
          </a:r>
          <a:endParaRPr lang="hr-HR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ato" pitchFamily="34" charset="0"/>
            <a:ea typeface="+mn-ea"/>
            <a:cs typeface="Lato" pitchFamily="34" charset="0"/>
          </a:endParaRPr>
        </a:p>
      </dgm:t>
    </dgm:pt>
    <dgm:pt modelId="{96EC5524-1279-4BB7-BA32-93198B2135AE}" type="parTrans" cxnId="{2FEC234B-11A7-487F-84F6-BCCCE2724371}">
      <dgm:prSet/>
      <dgm:spPr/>
      <dgm:t>
        <a:bodyPr/>
        <a:lstStyle/>
        <a:p>
          <a:pPr algn="l"/>
          <a:endParaRPr lang="hr-HR"/>
        </a:p>
      </dgm:t>
    </dgm:pt>
    <dgm:pt modelId="{40B666B9-46D5-4716-8EFE-A03D0221AA08}" type="sibTrans" cxnId="{2FEC234B-11A7-487F-84F6-BCCCE2724371}">
      <dgm:prSet/>
      <dgm:spPr/>
      <dgm:t>
        <a:bodyPr/>
        <a:lstStyle/>
        <a:p>
          <a:pPr algn="l"/>
          <a:endParaRPr lang="hr-HR"/>
        </a:p>
      </dgm:t>
    </dgm:pt>
    <dgm:pt modelId="{6B609876-FA93-413E-9D48-178E26BE4B35}">
      <dgm:prSet phldrT="[Tekst]" custT="1"/>
      <dgm:spPr>
        <a:xfrm>
          <a:off x="2255080" y="727219"/>
          <a:ext cx="1976363" cy="1844640"/>
        </a:xfrm>
        <a:solidFill>
          <a:srgbClr val="FFC000">
            <a:tint val="40000"/>
            <a:alpha val="90000"/>
            <a:hueOff val="5430963"/>
            <a:satOff val="-25622"/>
            <a:lumOff val="-925"/>
            <a:alphaOff val="0"/>
          </a:srgbClr>
        </a:solidFill>
        <a:ln w="6350" cap="flat" cmpd="sng" algn="ctr">
          <a:solidFill>
            <a:srgbClr val="FFC000">
              <a:tint val="40000"/>
              <a:alpha val="90000"/>
              <a:hueOff val="5430963"/>
              <a:satOff val="-25622"/>
              <a:lumOff val="-92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gm:spPr>
      <dgm:t>
        <a:bodyPr/>
        <a:lstStyle/>
        <a:p>
          <a:pPr algn="l">
            <a:buChar char="•"/>
          </a:pPr>
          <a:r>
            <a:rPr lang="hr-HR" sz="900" b="0">
              <a:latin typeface="Lato" pitchFamily="34" charset="0"/>
              <a:cs typeface="Lato" pitchFamily="34" charset="0"/>
            </a:rPr>
            <a:t>olakšavaju gibanje zračnih masa s Atlantskog oceana nad kontinent</a:t>
          </a:r>
          <a:endParaRPr lang="hr-HR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ato" pitchFamily="34" charset="0"/>
            <a:ea typeface="+mn-ea"/>
            <a:cs typeface="Lato" pitchFamily="34" charset="0"/>
          </a:endParaRPr>
        </a:p>
      </dgm:t>
    </dgm:pt>
    <dgm:pt modelId="{0FCE58F6-8778-40FE-8A4D-CE0B4584DC53}" type="parTrans" cxnId="{A627C9F0-48E5-42D7-B348-A185F7DAB14E}">
      <dgm:prSet/>
      <dgm:spPr/>
      <dgm:t>
        <a:bodyPr/>
        <a:lstStyle/>
        <a:p>
          <a:pPr algn="l"/>
          <a:endParaRPr lang="hr-HR"/>
        </a:p>
      </dgm:t>
    </dgm:pt>
    <dgm:pt modelId="{5F2727C4-1249-44A9-929A-93BDCB987D03}" type="sibTrans" cxnId="{A627C9F0-48E5-42D7-B348-A185F7DAB14E}">
      <dgm:prSet/>
      <dgm:spPr/>
      <dgm:t>
        <a:bodyPr/>
        <a:lstStyle/>
        <a:p>
          <a:pPr algn="l"/>
          <a:endParaRPr lang="hr-HR"/>
        </a:p>
      </dgm:t>
    </dgm:pt>
    <dgm:pt modelId="{C19FFAD9-ACD4-4F6E-ADB2-944D8AE1EC1A}" type="pres">
      <dgm:prSet presAssocID="{38518E42-C642-4BC7-9B8E-260B6F7C2AD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1E120321-E413-4DD1-90A8-EB79D32CE324}" type="pres">
      <dgm:prSet presAssocID="{229BB55E-CF02-4E91-80A9-A894C4C243A5}" presName="composite" presStyleCnt="0"/>
      <dgm:spPr/>
    </dgm:pt>
    <dgm:pt modelId="{4296F357-1C07-4C8D-ADFD-79F0F439E7C5}" type="pres">
      <dgm:prSet presAssocID="{229BB55E-CF02-4E91-80A9-A894C4C243A5}" presName="parTx" presStyleLbl="alignNode1" presStyleIdx="0" presStyleCnt="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E12814D-C0AE-40A2-AE88-4E35D8F7CE42}" type="pres">
      <dgm:prSet presAssocID="{229BB55E-CF02-4E91-80A9-A894C4C243A5}" presName="desTx" presStyleLbl="alignAccFollowNode1" presStyleIdx="0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99D29CF-3A32-442D-8E29-3EF513341446}" type="pres">
      <dgm:prSet presAssocID="{20BCA76D-27F3-44C6-BB44-8E9A73F93505}" presName="space" presStyleCnt="0"/>
      <dgm:spPr/>
    </dgm:pt>
    <dgm:pt modelId="{C9C0A5DA-D13F-4E09-9C37-075663D47707}" type="pres">
      <dgm:prSet presAssocID="{140511EC-8E22-44F6-BE9B-B1A683026B2F}" presName="composite" presStyleCnt="0"/>
      <dgm:spPr/>
    </dgm:pt>
    <dgm:pt modelId="{2D4D4786-C90C-423B-8C77-F02A2B1F4ED1}" type="pres">
      <dgm:prSet presAssocID="{140511EC-8E22-44F6-BE9B-B1A683026B2F}" presName="parTx" presStyleLbl="alignNode1" presStyleIdx="1" presStyleCnt="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746906B7-8A3E-42E3-84EF-843C178A7B2D}" type="pres">
      <dgm:prSet presAssocID="{140511EC-8E22-44F6-BE9B-B1A683026B2F}" presName="desTx" presStyleLbl="alignAccFollowNode1" presStyleIdx="1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</dgm:ptLst>
  <dgm:cxnLst>
    <dgm:cxn modelId="{A13F6E5D-4407-4042-9151-D83304455CEB}" srcId="{38518E42-C642-4BC7-9B8E-260B6F7C2AD1}" destId="{229BB55E-CF02-4E91-80A9-A894C4C243A5}" srcOrd="0" destOrd="0" parTransId="{EE8A5420-DD71-4FFA-B0B1-9C28B72309A6}" sibTransId="{20BCA76D-27F3-44C6-BB44-8E9A73F93505}"/>
    <dgm:cxn modelId="{B6133C77-9B6A-4EBB-874A-D24BB24634B6}" type="presOf" srcId="{FFED99D5-1CD9-44B6-8E2F-24D10874D199}" destId="{746906B7-8A3E-42E3-84EF-843C178A7B2D}" srcOrd="0" destOrd="0" presId="urn:microsoft.com/office/officeart/2005/8/layout/hList1"/>
    <dgm:cxn modelId="{DD3F4883-F7E5-4484-AF40-1297D4C7D41B}" type="presOf" srcId="{6B609876-FA93-413E-9D48-178E26BE4B35}" destId="{746906B7-8A3E-42E3-84EF-843C178A7B2D}" srcOrd="0" destOrd="1" presId="urn:microsoft.com/office/officeart/2005/8/layout/hList1"/>
    <dgm:cxn modelId="{E02CE646-990E-41B1-8A9B-73EBC32D303F}" type="presOf" srcId="{140511EC-8E22-44F6-BE9B-B1A683026B2F}" destId="{2D4D4786-C90C-423B-8C77-F02A2B1F4ED1}" srcOrd="0" destOrd="0" presId="urn:microsoft.com/office/officeart/2005/8/layout/hList1"/>
    <dgm:cxn modelId="{2FEC234B-11A7-487F-84F6-BCCCE2724371}" srcId="{140511EC-8E22-44F6-BE9B-B1A683026B2F}" destId="{FFED99D5-1CD9-44B6-8E2F-24D10874D199}" srcOrd="0" destOrd="0" parTransId="{96EC5524-1279-4BB7-BA32-93198B2135AE}" sibTransId="{40B666B9-46D5-4716-8EFE-A03D0221AA08}"/>
    <dgm:cxn modelId="{C0A818FF-0B16-437E-9169-13A1FA64295F}" type="presOf" srcId="{38518E42-C642-4BC7-9B8E-260B6F7C2AD1}" destId="{C19FFAD9-ACD4-4F6E-ADB2-944D8AE1EC1A}" srcOrd="0" destOrd="0" presId="urn:microsoft.com/office/officeart/2005/8/layout/hList1"/>
    <dgm:cxn modelId="{613FA972-88E4-4759-BAAB-42EF19F0D1D5}" type="presOf" srcId="{16865DFE-1044-4276-A85D-D3A565E63DD2}" destId="{9E12814D-C0AE-40A2-AE88-4E35D8F7CE42}" srcOrd="0" destOrd="0" presId="urn:microsoft.com/office/officeart/2005/8/layout/hList1"/>
    <dgm:cxn modelId="{8BB25EDE-A333-41AB-BE5B-580A17E80A91}" type="presOf" srcId="{229BB55E-CF02-4E91-80A9-A894C4C243A5}" destId="{4296F357-1C07-4C8D-ADFD-79F0F439E7C5}" srcOrd="0" destOrd="0" presId="urn:microsoft.com/office/officeart/2005/8/layout/hList1"/>
    <dgm:cxn modelId="{A627C9F0-48E5-42D7-B348-A185F7DAB14E}" srcId="{140511EC-8E22-44F6-BE9B-B1A683026B2F}" destId="{6B609876-FA93-413E-9D48-178E26BE4B35}" srcOrd="1" destOrd="0" parTransId="{0FCE58F6-8778-40FE-8A4D-CE0B4584DC53}" sibTransId="{5F2727C4-1249-44A9-929A-93BDCB987D03}"/>
    <dgm:cxn modelId="{278C4017-CA89-4354-8295-6F3AB7FC49C3}" srcId="{38518E42-C642-4BC7-9B8E-260B6F7C2AD1}" destId="{140511EC-8E22-44F6-BE9B-B1A683026B2F}" srcOrd="1" destOrd="0" parTransId="{8AA093A1-8625-437A-9FD8-BD7247478F60}" sibTransId="{C23B7370-3360-4D05-9A84-85B8C05A149F}"/>
    <dgm:cxn modelId="{A0D7D1DF-9A0A-46A1-A858-D76D2A30AD5A}" srcId="{229BB55E-CF02-4E91-80A9-A894C4C243A5}" destId="{16865DFE-1044-4276-A85D-D3A565E63DD2}" srcOrd="0" destOrd="0" parTransId="{95D788F6-8B1B-4FE8-AD5D-642C4F979B02}" sibTransId="{F20DE913-BC9C-48BA-A099-F7C63DE5D1A9}"/>
    <dgm:cxn modelId="{D72BD71C-E261-424A-A3B1-269CC85E4AEE}" type="presParOf" srcId="{C19FFAD9-ACD4-4F6E-ADB2-944D8AE1EC1A}" destId="{1E120321-E413-4DD1-90A8-EB79D32CE324}" srcOrd="0" destOrd="0" presId="urn:microsoft.com/office/officeart/2005/8/layout/hList1"/>
    <dgm:cxn modelId="{C3D64961-346F-4931-AC80-5CDC983A8291}" type="presParOf" srcId="{1E120321-E413-4DD1-90A8-EB79D32CE324}" destId="{4296F357-1C07-4C8D-ADFD-79F0F439E7C5}" srcOrd="0" destOrd="0" presId="urn:microsoft.com/office/officeart/2005/8/layout/hList1"/>
    <dgm:cxn modelId="{F02501C0-B13C-495C-A7C1-371C26CFCEA1}" type="presParOf" srcId="{1E120321-E413-4DD1-90A8-EB79D32CE324}" destId="{9E12814D-C0AE-40A2-AE88-4E35D8F7CE42}" srcOrd="1" destOrd="0" presId="urn:microsoft.com/office/officeart/2005/8/layout/hList1"/>
    <dgm:cxn modelId="{72CDCE0D-D35F-4A2C-B294-42EB0AE71828}" type="presParOf" srcId="{C19FFAD9-ACD4-4F6E-ADB2-944D8AE1EC1A}" destId="{399D29CF-3A32-442D-8E29-3EF513341446}" srcOrd="1" destOrd="0" presId="urn:microsoft.com/office/officeart/2005/8/layout/hList1"/>
    <dgm:cxn modelId="{4A7ED295-51BB-4C07-BDCF-CE1A93D0C40B}" type="presParOf" srcId="{C19FFAD9-ACD4-4F6E-ADB2-944D8AE1EC1A}" destId="{C9C0A5DA-D13F-4E09-9C37-075663D47707}" srcOrd="2" destOrd="0" presId="urn:microsoft.com/office/officeart/2005/8/layout/hList1"/>
    <dgm:cxn modelId="{9352EFA9-1504-4E56-AD61-C62C49EF723F}" type="presParOf" srcId="{C9C0A5DA-D13F-4E09-9C37-075663D47707}" destId="{2D4D4786-C90C-423B-8C77-F02A2B1F4ED1}" srcOrd="0" destOrd="0" presId="urn:microsoft.com/office/officeart/2005/8/layout/hList1"/>
    <dgm:cxn modelId="{C3557272-3F93-4071-AF8C-9169881AB4E6}" type="presParOf" srcId="{C9C0A5DA-D13F-4E09-9C37-075663D47707}" destId="{746906B7-8A3E-42E3-84EF-843C178A7B2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6F357-1C07-4C8D-ADFD-79F0F439E7C5}">
      <dsp:nvSpPr>
        <dsp:cNvPr id="0" name=""/>
        <dsp:cNvSpPr/>
      </dsp:nvSpPr>
      <dsp:spPr>
        <a:xfrm>
          <a:off x="1172" y="10724"/>
          <a:ext cx="1143446" cy="1728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4384" rIns="42672" bIns="24384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b="1" kern="1200">
              <a:solidFill>
                <a:srgbClr val="002060"/>
              </a:solidFill>
            </a:rPr>
            <a:t>udaljenost od ekvatora</a:t>
          </a:r>
        </a:p>
      </dsp:txBody>
      <dsp:txXfrm>
        <a:off x="1172" y="10724"/>
        <a:ext cx="1143446" cy="172800"/>
      </dsp:txXfrm>
    </dsp:sp>
    <dsp:sp modelId="{9E12814D-C0AE-40A2-AE88-4E35D8F7CE42}">
      <dsp:nvSpPr>
        <dsp:cNvPr id="0" name=""/>
        <dsp:cNvSpPr/>
      </dsp:nvSpPr>
      <dsp:spPr>
        <a:xfrm>
          <a:off x="1172" y="183524"/>
          <a:ext cx="1143446" cy="10211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najveći dio u sjevernom umjerenom toplinskom pojasu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manje u sjevernom hladnom toplinskom pojasu</a:t>
          </a:r>
        </a:p>
      </dsp:txBody>
      <dsp:txXfrm>
        <a:off x="1172" y="183524"/>
        <a:ext cx="1143446" cy="1021140"/>
      </dsp:txXfrm>
    </dsp:sp>
    <dsp:sp modelId="{2D4D4786-C90C-423B-8C77-F02A2B1F4ED1}">
      <dsp:nvSpPr>
        <dsp:cNvPr id="0" name=""/>
        <dsp:cNvSpPr/>
      </dsp:nvSpPr>
      <dsp:spPr>
        <a:xfrm>
          <a:off x="1304701" y="10724"/>
          <a:ext cx="1143446" cy="172800"/>
        </a:xfrm>
        <a:prstGeom prst="rect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635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4384" rIns="42672" bIns="24384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b="1" kern="1200">
              <a:solidFill>
                <a:srgbClr val="002060"/>
              </a:solidFill>
            </a:rPr>
            <a:t>raspodjela kopna  i mora</a:t>
          </a:r>
        </a:p>
      </dsp:txBody>
      <dsp:txXfrm>
        <a:off x="1304701" y="10724"/>
        <a:ext cx="1143446" cy="172800"/>
      </dsp:txXfrm>
    </dsp:sp>
    <dsp:sp modelId="{746906B7-8A3E-42E3-84EF-843C178A7B2D}">
      <dsp:nvSpPr>
        <dsp:cNvPr id="0" name=""/>
        <dsp:cNvSpPr/>
      </dsp:nvSpPr>
      <dsp:spPr>
        <a:xfrm>
          <a:off x="1312317" y="194246"/>
          <a:ext cx="1143446" cy="1021140"/>
        </a:xfrm>
        <a:prstGeom prst="rect">
          <a:avLst/>
        </a:prstGeom>
        <a:solidFill>
          <a:schemeClr val="accent4">
            <a:tint val="40000"/>
            <a:alpha val="90000"/>
            <a:hueOff val="5430963"/>
            <a:satOff val="-25622"/>
            <a:lumOff val="-925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5430963"/>
              <a:satOff val="-25622"/>
              <a:lumOff val="-92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maritimnost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kontinentalnost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količina padalina se smanjuje udaljavanjem od Atlantskog oceana</a:t>
          </a:r>
        </a:p>
      </dsp:txBody>
      <dsp:txXfrm>
        <a:off x="1312317" y="194246"/>
        <a:ext cx="1143446" cy="1021140"/>
      </dsp:txXfrm>
    </dsp:sp>
    <dsp:sp modelId="{4072B83F-15FF-46C8-943A-C730FC940639}">
      <dsp:nvSpPr>
        <dsp:cNvPr id="0" name=""/>
        <dsp:cNvSpPr/>
      </dsp:nvSpPr>
      <dsp:spPr>
        <a:xfrm>
          <a:off x="2608230" y="10724"/>
          <a:ext cx="1143446" cy="172800"/>
        </a:xfrm>
        <a:prstGeom prst="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4384" rIns="42672" bIns="24384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b="1" kern="1200">
              <a:solidFill>
                <a:srgbClr val="002060"/>
              </a:solidFill>
            </a:rPr>
            <a:t>topla Golfska morska struja</a:t>
          </a:r>
        </a:p>
      </dsp:txBody>
      <dsp:txXfrm>
        <a:off x="2608230" y="10724"/>
        <a:ext cx="1143446" cy="172800"/>
      </dsp:txXfrm>
    </dsp:sp>
    <dsp:sp modelId="{58F6BCDD-5D7E-4D7A-A5F5-6CE39CFE2A87}">
      <dsp:nvSpPr>
        <dsp:cNvPr id="0" name=""/>
        <dsp:cNvSpPr/>
      </dsp:nvSpPr>
      <dsp:spPr>
        <a:xfrm>
          <a:off x="2608230" y="183524"/>
          <a:ext cx="1143446" cy="1021140"/>
        </a:xfrm>
        <a:prstGeom prst="rect">
          <a:avLst/>
        </a:prstGeom>
        <a:solidFill>
          <a:schemeClr val="accent4">
            <a:tint val="40000"/>
            <a:alpha val="90000"/>
            <a:hueOff val="10861926"/>
            <a:satOff val="-51245"/>
            <a:lumOff val="-1851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0861926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zagrijava more u sjevernu i zapadnu obalu Europe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jače isparavanje</a:t>
          </a:r>
        </a:p>
      </dsp:txBody>
      <dsp:txXfrm>
        <a:off x="2608230" y="183524"/>
        <a:ext cx="1143446" cy="102114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6F357-1C07-4C8D-ADFD-79F0F439E7C5}">
      <dsp:nvSpPr>
        <dsp:cNvPr id="0" name=""/>
        <dsp:cNvSpPr/>
      </dsp:nvSpPr>
      <dsp:spPr>
        <a:xfrm>
          <a:off x="12" y="7391"/>
          <a:ext cx="1237347" cy="209801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500" b="1" kern="1200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nadmorska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500" b="1" kern="1200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visina</a:t>
          </a:r>
        </a:p>
      </dsp:txBody>
      <dsp:txXfrm>
        <a:off x="12" y="7391"/>
        <a:ext cx="1237347" cy="209801"/>
      </dsp:txXfrm>
    </dsp:sp>
    <dsp:sp modelId="{9E12814D-C0AE-40A2-AE88-4E35D8F7CE42}">
      <dsp:nvSpPr>
        <dsp:cNvPr id="0" name=""/>
        <dsp:cNvSpPr/>
      </dsp:nvSpPr>
      <dsp:spPr>
        <a:xfrm>
          <a:off x="12" y="217192"/>
          <a:ext cx="1237347" cy="895556"/>
        </a:xfrm>
        <a:prstGeom prst="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altLang="sr-Latn-RS" sz="900" kern="1200" dirty="0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s povećanjem nadmorske visine </a:t>
          </a:r>
          <a:r>
            <a:rPr lang="hr-HR" altLang="sr-Latn-RS" sz="900" b="0" kern="1200" dirty="0" err="1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temparatura</a:t>
          </a:r>
          <a:r>
            <a:rPr lang="hr-HR" altLang="sr-Latn-RS" sz="900" b="0" kern="1200" dirty="0">
              <a:solidFill>
                <a:sysClr val="windowText" lastClr="000000"/>
              </a:solidFill>
              <a:latin typeface="Lato" pitchFamily="34" charset="0"/>
              <a:cs typeface="Lato" pitchFamily="34" charset="0"/>
            </a:rPr>
            <a:t> opada </a:t>
          </a:r>
          <a:endParaRPr lang="hr-HR" sz="900" b="0" kern="1200">
            <a:solidFill>
              <a:sysClr val="windowText" lastClr="000000"/>
            </a:solidFill>
            <a:latin typeface="Lato" pitchFamily="34" charset="0"/>
            <a:ea typeface="+mn-ea"/>
            <a:cs typeface="Lato" pitchFamily="34" charset="0"/>
          </a:endParaRPr>
        </a:p>
      </dsp:txBody>
      <dsp:txXfrm>
        <a:off x="12" y="217192"/>
        <a:ext cx="1237347" cy="895556"/>
      </dsp:txXfrm>
    </dsp:sp>
    <dsp:sp modelId="{2D4D4786-C90C-423B-8C77-F02A2B1F4ED1}">
      <dsp:nvSpPr>
        <dsp:cNvPr id="0" name=""/>
        <dsp:cNvSpPr/>
      </dsp:nvSpPr>
      <dsp:spPr>
        <a:xfrm>
          <a:off x="1410589" y="7391"/>
          <a:ext cx="1237347" cy="209801"/>
        </a:xfrm>
        <a:prstGeom prst="rect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635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500" b="1" kern="1200">
              <a:solidFill>
                <a:srgbClr val="002060"/>
              </a:solidFill>
              <a:latin typeface="Calibri" panose="020F0502020204030204"/>
              <a:ea typeface="+mn-ea"/>
              <a:cs typeface="+mn-cs"/>
            </a:rPr>
            <a:t>reljef</a:t>
          </a:r>
        </a:p>
      </dsp:txBody>
      <dsp:txXfrm>
        <a:off x="1410589" y="7391"/>
        <a:ext cx="1237347" cy="209801"/>
      </dsp:txXfrm>
    </dsp:sp>
    <dsp:sp modelId="{746906B7-8A3E-42E3-84EF-843C178A7B2D}">
      <dsp:nvSpPr>
        <dsp:cNvPr id="0" name=""/>
        <dsp:cNvSpPr/>
      </dsp:nvSpPr>
      <dsp:spPr>
        <a:xfrm>
          <a:off x="1410589" y="217192"/>
          <a:ext cx="1237347" cy="895556"/>
        </a:xfrm>
        <a:prstGeom prst="rect">
          <a:avLst/>
        </a:prstGeom>
        <a:solidFill>
          <a:srgbClr val="FFC000">
            <a:tint val="40000"/>
            <a:alpha val="90000"/>
            <a:hueOff val="5430963"/>
            <a:satOff val="-25622"/>
            <a:lumOff val="-925"/>
            <a:alphaOff val="0"/>
          </a:srgbClr>
        </a:solidFill>
        <a:ln w="6350" cap="flat" cmpd="sng" algn="ctr">
          <a:solidFill>
            <a:srgbClr val="FFC000">
              <a:tint val="40000"/>
              <a:alpha val="90000"/>
              <a:hueOff val="5430963"/>
              <a:satOff val="-25622"/>
              <a:lumOff val="-92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ograničavaju utjecaj Sredozemnoga mora </a:t>
          </a:r>
          <a:endParaRPr lang="hr-H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ato" pitchFamily="34" charset="0"/>
            <a:ea typeface="+mn-ea"/>
            <a:cs typeface="Lato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b="0" kern="1200">
              <a:latin typeface="Lato" pitchFamily="34" charset="0"/>
              <a:cs typeface="Lato" pitchFamily="34" charset="0"/>
            </a:rPr>
            <a:t>olakšavaju gibanje zračnih masa s Atlantskog oceana nad kontinent</a:t>
          </a:r>
          <a:endParaRPr lang="hr-H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ato" pitchFamily="34" charset="0"/>
            <a:ea typeface="+mn-ea"/>
            <a:cs typeface="Lato" pitchFamily="34" charset="0"/>
          </a:endParaRPr>
        </a:p>
      </dsp:txBody>
      <dsp:txXfrm>
        <a:off x="1410589" y="217192"/>
        <a:ext cx="1237347" cy="8955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2021-07-21T10:22:00Z</dcterms:created>
  <dcterms:modified xsi:type="dcterms:W3CDTF">2021-07-21T13:36:00Z</dcterms:modified>
</cp:coreProperties>
</file>